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C9" w:rsidRPr="00A373B2" w:rsidRDefault="008F5FC9" w:rsidP="008F5FC9">
      <w:pPr>
        <w:pStyle w:val="Nadpis2"/>
        <w:rPr>
          <w:noProof/>
        </w:rPr>
      </w:pPr>
      <w:r w:rsidRPr="00A373B2">
        <w:rPr>
          <w:noProof/>
        </w:rPr>
        <w:t>Bratislava</w:t>
      </w:r>
      <w:r w:rsidRPr="00A373B2">
        <w:rPr>
          <w:noProof/>
        </w:rPr>
        <w:tab/>
        <w:t xml:space="preserve">: </w:t>
      </w:r>
      <w:r>
        <w:rPr>
          <w:noProof/>
        </w:rPr>
        <w:t>júl</w:t>
      </w:r>
      <w:r w:rsidRPr="00A373B2">
        <w:rPr>
          <w:noProof/>
        </w:rPr>
        <w:t xml:space="preserve">  2014   </w:t>
      </w:r>
      <w:r w:rsidRPr="00A373B2">
        <w:rPr>
          <w:noProof/>
        </w:rPr>
        <w:tab/>
      </w:r>
      <w:r w:rsidRPr="00A373B2">
        <w:rPr>
          <w:noProof/>
        </w:rPr>
        <w:tab/>
      </w:r>
      <w:r w:rsidRPr="00A373B2">
        <w:rPr>
          <w:noProof/>
        </w:rPr>
        <w:tab/>
      </w:r>
    </w:p>
    <w:p w:rsidR="008F5FC9" w:rsidRDefault="008F5FC9" w:rsidP="008F5FC9">
      <w:pPr>
        <w:pStyle w:val="Nadpis2"/>
        <w:rPr>
          <w:noProof/>
        </w:rPr>
      </w:pPr>
      <w:r w:rsidRPr="00A373B2">
        <w:rPr>
          <w:noProof/>
        </w:rPr>
        <w:t xml:space="preserve">Vypracoval </w:t>
      </w:r>
      <w:r w:rsidRPr="00A373B2">
        <w:rPr>
          <w:noProof/>
        </w:rPr>
        <w:tab/>
        <w:t>: Ing. Hromadová</w:t>
      </w:r>
    </w:p>
    <w:p w:rsidR="008F5FC9" w:rsidRDefault="008F5FC9" w:rsidP="008F5FC9"/>
    <w:p w:rsidR="008F5FC9" w:rsidRPr="00655688" w:rsidRDefault="008F5FC9" w:rsidP="008F5FC9">
      <w:pPr>
        <w:pStyle w:val="Nadpis1"/>
        <w:jc w:val="left"/>
        <w:rPr>
          <w:b w:val="0"/>
          <w:noProof/>
          <w:u w:val="none"/>
        </w:rPr>
      </w:pPr>
      <w:r>
        <w:rPr>
          <w:b w:val="0"/>
          <w:noProof/>
          <w:u w:val="none"/>
        </w:rPr>
        <w:t>Zák. číslo</w:t>
      </w:r>
      <w:r>
        <w:rPr>
          <w:b w:val="0"/>
          <w:noProof/>
          <w:u w:val="none"/>
        </w:rPr>
        <w:tab/>
        <w:t xml:space="preserve">: </w:t>
      </w:r>
      <w:r w:rsidRPr="00655688">
        <w:rPr>
          <w:b w:val="0"/>
          <w:noProof/>
          <w:u w:val="none"/>
        </w:rPr>
        <w:t>09 - 32 34</w:t>
      </w:r>
      <w:r>
        <w:rPr>
          <w:b w:val="0"/>
          <w:noProof/>
          <w:u w:val="none"/>
        </w:rPr>
        <w:t>4</w:t>
      </w:r>
    </w:p>
    <w:p w:rsidR="008F5FC9" w:rsidRDefault="008F5FC9" w:rsidP="008F5FC9">
      <w:pPr>
        <w:rPr>
          <w:noProof/>
          <w:sz w:val="24"/>
        </w:rPr>
      </w:pPr>
      <w:r>
        <w:rPr>
          <w:noProof/>
          <w:sz w:val="24"/>
        </w:rPr>
        <w:t>Arch. číslo</w:t>
      </w:r>
      <w:r>
        <w:rPr>
          <w:noProof/>
          <w:sz w:val="24"/>
        </w:rPr>
        <w:tab/>
        <w:t>: 31 300</w:t>
      </w:r>
    </w:p>
    <w:p w:rsidR="008F5FC9" w:rsidRPr="00655688" w:rsidRDefault="008F5FC9" w:rsidP="008F5FC9">
      <w:pPr>
        <w:pStyle w:val="Nadpis1"/>
        <w:jc w:val="left"/>
        <w:rPr>
          <w:b w:val="0"/>
          <w:noProof/>
          <w:u w:val="none"/>
        </w:rPr>
      </w:pPr>
      <w:r>
        <w:rPr>
          <w:b w:val="0"/>
          <w:noProof/>
          <w:u w:val="none"/>
        </w:rPr>
        <w:t xml:space="preserve">Stavba            </w:t>
      </w:r>
      <w:r>
        <w:rPr>
          <w:b w:val="0"/>
          <w:noProof/>
          <w:u w:val="none"/>
        </w:rPr>
        <w:tab/>
        <w:t xml:space="preserve">: </w:t>
      </w:r>
      <w:r w:rsidRPr="00655688">
        <w:rPr>
          <w:b w:val="0"/>
          <w:noProof/>
          <w:u w:val="none"/>
        </w:rPr>
        <w:t>C.</w:t>
      </w:r>
      <w:r>
        <w:rPr>
          <w:b w:val="0"/>
          <w:noProof/>
          <w:u w:val="none"/>
        </w:rPr>
        <w:t>3</w:t>
      </w:r>
      <w:r w:rsidRPr="00655688">
        <w:rPr>
          <w:b w:val="0"/>
          <w:noProof/>
          <w:u w:val="none"/>
        </w:rPr>
        <w:t xml:space="preserve"> </w:t>
      </w:r>
      <w:r>
        <w:rPr>
          <w:b w:val="0"/>
          <w:noProof/>
          <w:u w:val="none"/>
        </w:rPr>
        <w:t>Pobedim</w:t>
      </w:r>
      <w:r w:rsidRPr="00655688">
        <w:rPr>
          <w:b w:val="0"/>
          <w:noProof/>
          <w:u w:val="none"/>
        </w:rPr>
        <w:t xml:space="preserve"> - vybudovanie vodovodu</w:t>
      </w:r>
    </w:p>
    <w:p w:rsidR="008F5FC9" w:rsidRPr="00655688" w:rsidRDefault="008F5FC9" w:rsidP="008F5FC9">
      <w:pPr>
        <w:pStyle w:val="Nadpis1"/>
        <w:jc w:val="left"/>
        <w:rPr>
          <w:b w:val="0"/>
          <w:u w:val="none"/>
        </w:rPr>
      </w:pPr>
      <w:r>
        <w:rPr>
          <w:b w:val="0"/>
          <w:noProof/>
          <w:u w:val="none"/>
        </w:rPr>
        <w:t>Objekt</w:t>
      </w:r>
      <w:r>
        <w:rPr>
          <w:b w:val="0"/>
          <w:noProof/>
          <w:u w:val="none"/>
        </w:rPr>
        <w:tab/>
      </w:r>
      <w:r>
        <w:rPr>
          <w:b w:val="0"/>
          <w:noProof/>
          <w:u w:val="none"/>
        </w:rPr>
        <w:tab/>
        <w:t xml:space="preserve">: </w:t>
      </w:r>
      <w:r w:rsidRPr="00655688">
        <w:rPr>
          <w:b w:val="0"/>
          <w:u w:val="none"/>
        </w:rPr>
        <w:t>SO 01.0</w:t>
      </w:r>
      <w:r>
        <w:rPr>
          <w:b w:val="0"/>
          <w:u w:val="none"/>
        </w:rPr>
        <w:t>3</w:t>
      </w:r>
      <w:r w:rsidRPr="00655688">
        <w:rPr>
          <w:b w:val="0"/>
          <w:u w:val="none"/>
        </w:rPr>
        <w:t xml:space="preserve">.01  Vodovodná sieť - </w:t>
      </w:r>
      <w:r>
        <w:rPr>
          <w:b w:val="0"/>
          <w:u w:val="none"/>
        </w:rPr>
        <w:t>Pobedim</w:t>
      </w:r>
      <w:r w:rsidRPr="00655688">
        <w:rPr>
          <w:b w:val="0"/>
          <w:u w:val="none"/>
        </w:rPr>
        <w:t xml:space="preserve"> obec</w:t>
      </w:r>
    </w:p>
    <w:p w:rsidR="008F5FC9" w:rsidRDefault="008F5FC9" w:rsidP="008F5FC9">
      <w:pPr>
        <w:jc w:val="both"/>
        <w:rPr>
          <w:noProof/>
          <w:sz w:val="24"/>
        </w:rPr>
      </w:pPr>
    </w:p>
    <w:p w:rsidR="008F5FC9" w:rsidRDefault="008F5FC9" w:rsidP="008F5FC9">
      <w:pPr>
        <w:jc w:val="both"/>
        <w:rPr>
          <w:noProof/>
          <w:sz w:val="24"/>
        </w:rPr>
      </w:pPr>
    </w:p>
    <w:p w:rsidR="008F5FC9" w:rsidRDefault="008F5FC9" w:rsidP="008F5FC9">
      <w:pPr>
        <w:jc w:val="both"/>
        <w:rPr>
          <w:noProof/>
          <w:sz w:val="24"/>
        </w:rPr>
      </w:pPr>
    </w:p>
    <w:p w:rsidR="008F5FC9" w:rsidRPr="00D73D51" w:rsidRDefault="008F5FC9" w:rsidP="008F5FC9">
      <w:pPr>
        <w:pStyle w:val="Nadpis1"/>
        <w:rPr>
          <w:noProof/>
          <w:u w:val="none"/>
        </w:rPr>
      </w:pPr>
      <w:r w:rsidRPr="00D73D51">
        <w:rPr>
          <w:noProof/>
          <w:u w:val="none"/>
        </w:rPr>
        <w:t>TECHNICKÁ SPRÁVA</w:t>
      </w:r>
    </w:p>
    <w:p w:rsidR="008F5FC9" w:rsidRDefault="008F5FC9" w:rsidP="008F5FC9">
      <w:pPr>
        <w:jc w:val="both"/>
        <w:rPr>
          <w:noProof/>
          <w:sz w:val="24"/>
        </w:rPr>
      </w:pPr>
    </w:p>
    <w:p w:rsidR="008F5FC9" w:rsidRPr="00D73D51" w:rsidRDefault="008F5FC9" w:rsidP="008F5FC9">
      <w:pPr>
        <w:numPr>
          <w:ilvl w:val="0"/>
          <w:numId w:val="1"/>
        </w:numPr>
        <w:jc w:val="both"/>
        <w:rPr>
          <w:noProof/>
          <w:sz w:val="24"/>
        </w:rPr>
      </w:pPr>
      <w:r w:rsidRPr="00D73D51">
        <w:rPr>
          <w:b/>
          <w:noProof/>
          <w:sz w:val="24"/>
        </w:rPr>
        <w:t>Východzie údaje</w:t>
      </w:r>
    </w:p>
    <w:p w:rsidR="008F5FC9" w:rsidRDefault="008F5FC9" w:rsidP="008F5FC9">
      <w:pPr>
        <w:jc w:val="both"/>
        <w:rPr>
          <w:noProof/>
          <w:sz w:val="24"/>
        </w:rPr>
      </w:pPr>
    </w:p>
    <w:p w:rsidR="008F5FC9" w:rsidRDefault="008F5FC9" w:rsidP="008F5FC9">
      <w:pPr>
        <w:ind w:firstLine="708"/>
        <w:jc w:val="both"/>
        <w:rPr>
          <w:noProof/>
          <w:sz w:val="24"/>
        </w:rPr>
      </w:pPr>
      <w:r>
        <w:rPr>
          <w:noProof/>
          <w:sz w:val="24"/>
        </w:rPr>
        <w:t>Projekt pre realizáciu stavby je spracovaný na základe objednávky investora, tendrovej dokumentácie a dokumentácie na stavebné povolenie.</w:t>
      </w:r>
    </w:p>
    <w:p w:rsidR="008F5FC9" w:rsidRDefault="008F5FC9" w:rsidP="008F5FC9">
      <w:pPr>
        <w:jc w:val="both"/>
        <w:rPr>
          <w:noProof/>
          <w:sz w:val="24"/>
        </w:rPr>
      </w:pPr>
    </w:p>
    <w:p w:rsidR="008F5FC9" w:rsidRDefault="008F5FC9" w:rsidP="008F5FC9">
      <w:pPr>
        <w:jc w:val="both"/>
        <w:rPr>
          <w:noProof/>
          <w:sz w:val="24"/>
        </w:rPr>
      </w:pPr>
      <w:r>
        <w:rPr>
          <w:b/>
          <w:noProof/>
          <w:sz w:val="24"/>
        </w:rPr>
        <w:t xml:space="preserve">2. </w:t>
      </w:r>
      <w:r w:rsidRPr="00D73D51">
        <w:rPr>
          <w:b/>
          <w:noProof/>
          <w:sz w:val="24"/>
        </w:rPr>
        <w:t>Údaje o situovaní objektu</w:t>
      </w:r>
    </w:p>
    <w:p w:rsidR="008F5FC9" w:rsidRDefault="008F5FC9" w:rsidP="008F5FC9">
      <w:pPr>
        <w:jc w:val="both"/>
        <w:rPr>
          <w:noProof/>
          <w:sz w:val="24"/>
        </w:rPr>
      </w:pPr>
    </w:p>
    <w:p w:rsidR="008F5FC9" w:rsidRPr="00912BB3" w:rsidRDefault="008F5FC9" w:rsidP="008F5FC9">
      <w:pPr>
        <w:ind w:firstLine="708"/>
        <w:jc w:val="both"/>
        <w:rPr>
          <w:noProof/>
          <w:sz w:val="24"/>
        </w:rPr>
      </w:pPr>
      <w:r w:rsidRPr="00912BB3">
        <w:rPr>
          <w:sz w:val="24"/>
        </w:rPr>
        <w:t xml:space="preserve">Navrhovaný objekt vodovodná sieť  sa nachádza v katastrálnom území obce Pobedim. Výber lokality pre umiestnenie stavby je podmienený majetkovým právom stavebníka ( alebo „iným“ právom v zmysle Stavebného zákona ) k pozemno-knižným parcelám miestnych komunikácií a štátnych ciest v katastri obce. Územie má rovinatý a mierne zvažujúci sa charakter.  </w:t>
      </w:r>
    </w:p>
    <w:p w:rsidR="008F5FC9" w:rsidRPr="00912BB3" w:rsidRDefault="008F5FC9" w:rsidP="008F5FC9">
      <w:pPr>
        <w:jc w:val="both"/>
        <w:rPr>
          <w:noProof/>
          <w:sz w:val="24"/>
        </w:rPr>
      </w:pPr>
      <w:r w:rsidRPr="00912BB3">
        <w:rPr>
          <w:noProof/>
          <w:sz w:val="24"/>
        </w:rPr>
        <w:t xml:space="preserve"> </w:t>
      </w:r>
    </w:p>
    <w:p w:rsidR="008F5FC9" w:rsidRPr="00912BB3" w:rsidRDefault="008F5FC9" w:rsidP="008F5FC9">
      <w:pPr>
        <w:jc w:val="both"/>
        <w:rPr>
          <w:noProof/>
          <w:sz w:val="24"/>
        </w:rPr>
      </w:pPr>
      <w:r w:rsidRPr="00912BB3">
        <w:rPr>
          <w:b/>
          <w:noProof/>
          <w:sz w:val="24"/>
        </w:rPr>
        <w:t xml:space="preserve">3. </w:t>
      </w:r>
      <w:r w:rsidRPr="00D73D51">
        <w:rPr>
          <w:b/>
          <w:noProof/>
          <w:sz w:val="24"/>
        </w:rPr>
        <w:t>Údaje o inžiniersko-geologickom prieskume</w:t>
      </w:r>
    </w:p>
    <w:p w:rsidR="008F5FC9" w:rsidRPr="00912BB3" w:rsidRDefault="008F5FC9" w:rsidP="008F5FC9">
      <w:pPr>
        <w:jc w:val="both"/>
        <w:rPr>
          <w:noProof/>
          <w:sz w:val="24"/>
        </w:rPr>
      </w:pPr>
    </w:p>
    <w:p w:rsidR="008F5FC9" w:rsidRDefault="008F5FC9" w:rsidP="008F5FC9">
      <w:pPr>
        <w:jc w:val="both"/>
        <w:rPr>
          <w:noProof/>
          <w:sz w:val="24"/>
        </w:rPr>
      </w:pPr>
      <w:r w:rsidRPr="00320444">
        <w:rPr>
          <w:noProof/>
          <w:sz w:val="24"/>
        </w:rPr>
        <w:t>Pre túto stavbu bol spracovaný inžiniersko – geologického prieskum, ktorý spracoval</w:t>
      </w:r>
      <w:r>
        <w:rPr>
          <w:noProof/>
          <w:sz w:val="24"/>
        </w:rPr>
        <w:t xml:space="preserve"> </w:t>
      </w:r>
      <w:r w:rsidRPr="00320444">
        <w:rPr>
          <w:noProof/>
          <w:sz w:val="24"/>
        </w:rPr>
        <w:t>RNDr. Minárik PROGEO Trenčín v termíne 03.2009 – Zväzok 3.6. V lokalite SO 01.03.0</w:t>
      </w:r>
      <w:r>
        <w:rPr>
          <w:noProof/>
          <w:sz w:val="24"/>
        </w:rPr>
        <w:t>1</w:t>
      </w:r>
      <w:r w:rsidRPr="00320444">
        <w:rPr>
          <w:noProof/>
          <w:sz w:val="24"/>
        </w:rPr>
        <w:t xml:space="preserve"> -</w:t>
      </w:r>
      <w:r>
        <w:rPr>
          <w:noProof/>
          <w:sz w:val="24"/>
        </w:rPr>
        <w:t xml:space="preserve"> </w:t>
      </w:r>
      <w:r w:rsidRPr="00AE5AF9">
        <w:rPr>
          <w:noProof/>
          <w:sz w:val="24"/>
        </w:rPr>
        <w:t xml:space="preserve">Vodovodná sieť Pobedim </w:t>
      </w:r>
      <w:r>
        <w:rPr>
          <w:noProof/>
          <w:sz w:val="24"/>
        </w:rPr>
        <w:t xml:space="preserve">- </w:t>
      </w:r>
      <w:r w:rsidRPr="00AE5AF9">
        <w:rPr>
          <w:noProof/>
          <w:sz w:val="24"/>
        </w:rPr>
        <w:t xml:space="preserve">obec </w:t>
      </w:r>
      <w:r w:rsidRPr="00320444">
        <w:rPr>
          <w:noProof/>
          <w:sz w:val="24"/>
        </w:rPr>
        <w:t>boli zriadené tri geologické sondy V6, V7 a V8. Podľa nich sa</w:t>
      </w:r>
      <w:r>
        <w:rPr>
          <w:noProof/>
          <w:sz w:val="24"/>
        </w:rPr>
        <w:t xml:space="preserve"> </w:t>
      </w:r>
      <w:r w:rsidRPr="00320444">
        <w:rPr>
          <w:noProof/>
          <w:sz w:val="24"/>
        </w:rPr>
        <w:t>na stavenisku nachádza do hĺbky 0,5m konštrukcia vozovky, do 1,0m navážky a do hĺbky</w:t>
      </w:r>
      <w:r>
        <w:rPr>
          <w:noProof/>
          <w:sz w:val="24"/>
        </w:rPr>
        <w:t xml:space="preserve"> </w:t>
      </w:r>
      <w:r w:rsidRPr="00320444">
        <w:rPr>
          <w:noProof/>
          <w:sz w:val="24"/>
        </w:rPr>
        <w:t>2,0m spraše a sprašové hliny pevnej až tuhej konzistencie tr. F6 a do hĺbky 3,0m štrky</w:t>
      </w:r>
      <w:r>
        <w:rPr>
          <w:noProof/>
          <w:sz w:val="24"/>
        </w:rPr>
        <w:t xml:space="preserve"> </w:t>
      </w:r>
      <w:r w:rsidRPr="00320444">
        <w:rPr>
          <w:noProof/>
          <w:sz w:val="24"/>
        </w:rPr>
        <w:t>piesčité tr. G3. V blízkosti potokov sú hliny vlhké. V tejto lokalite nebola zistená hladina</w:t>
      </w:r>
      <w:r>
        <w:rPr>
          <w:noProof/>
          <w:sz w:val="24"/>
        </w:rPr>
        <w:t xml:space="preserve"> </w:t>
      </w:r>
      <w:r w:rsidRPr="00320444">
        <w:rPr>
          <w:noProof/>
          <w:sz w:val="24"/>
        </w:rPr>
        <w:t>podzemnej vody.</w:t>
      </w:r>
    </w:p>
    <w:p w:rsidR="008F5FC9" w:rsidRPr="00912BB3" w:rsidRDefault="008F5FC9" w:rsidP="008F5FC9">
      <w:pPr>
        <w:spacing w:before="120"/>
        <w:jc w:val="both"/>
        <w:rPr>
          <w:noProof/>
          <w:color w:val="FF0000"/>
          <w:sz w:val="24"/>
        </w:rPr>
      </w:pPr>
    </w:p>
    <w:p w:rsidR="008F5FC9" w:rsidRPr="00912BB3" w:rsidRDefault="008F5FC9" w:rsidP="008F5FC9">
      <w:pPr>
        <w:jc w:val="both"/>
        <w:rPr>
          <w:noProof/>
          <w:sz w:val="24"/>
        </w:rPr>
      </w:pPr>
      <w:r w:rsidRPr="00912BB3">
        <w:rPr>
          <w:b/>
          <w:noProof/>
          <w:sz w:val="24"/>
        </w:rPr>
        <w:t xml:space="preserve">4. </w:t>
      </w:r>
      <w:r w:rsidRPr="00D73D51">
        <w:rPr>
          <w:b/>
          <w:noProof/>
          <w:sz w:val="24"/>
        </w:rPr>
        <w:t>Popis technického riešenia</w:t>
      </w:r>
    </w:p>
    <w:p w:rsidR="008F5FC9" w:rsidRPr="00912BB3" w:rsidRDefault="008F5FC9" w:rsidP="008F5FC9">
      <w:pPr>
        <w:jc w:val="both"/>
        <w:rPr>
          <w:noProof/>
          <w:sz w:val="24"/>
        </w:rPr>
      </w:pPr>
    </w:p>
    <w:p w:rsidR="008F5FC9" w:rsidRPr="00912BB3" w:rsidRDefault="008F5FC9" w:rsidP="008F5FC9">
      <w:pPr>
        <w:pStyle w:val="Zkladntext"/>
      </w:pPr>
      <w:r w:rsidRPr="00912BB3">
        <w:tab/>
        <w:t>Vodovodná sieť je tvorená vetvami “ I až I6, J, K a K1“. Vodovodná sieť bude slúžiť na zabezpečenie pitnej a požiarnej vody pre obec Pobedim. Jednotlivé vetvy budú napojené na zásobovacie potrubie D 225x12,8 SO 01.01.03 Vodovodný privádzač Pobedim</w:t>
      </w:r>
      <w:r>
        <w:t xml:space="preserve"> (nie je súčasťou tejto PD</w:t>
      </w:r>
      <w:r w:rsidRPr="00912BB3">
        <w:t xml:space="preserve">). Jednotlivé vetvy sú navzájom poprepájané tak aby tvorili okruhovú sieť. Niektoré koncové vetvy nie sú </w:t>
      </w:r>
      <w:proofErr w:type="spellStart"/>
      <w:r w:rsidRPr="00912BB3">
        <w:t>zokruhované</w:t>
      </w:r>
      <w:proofErr w:type="spellEnd"/>
      <w:r w:rsidRPr="00912BB3">
        <w:t>.  Vodovodná sieť je navrhnutá z PE HD tlakových rúr PE100</w:t>
      </w:r>
      <w:r>
        <w:t xml:space="preserve"> plus SC</w:t>
      </w:r>
      <w:r w:rsidRPr="00912BB3">
        <w:t>, SDR17, PN 10</w:t>
      </w:r>
      <w:r>
        <w:t xml:space="preserve"> </w:t>
      </w:r>
      <w:r>
        <w:rPr>
          <w:szCs w:val="24"/>
        </w:rPr>
        <w:t xml:space="preserve">(rúry vhodné na zaťahovanie a na </w:t>
      </w:r>
      <w:proofErr w:type="spellStart"/>
      <w:r>
        <w:rPr>
          <w:szCs w:val="24"/>
        </w:rPr>
        <w:t>bezobsypovú</w:t>
      </w:r>
      <w:proofErr w:type="spellEnd"/>
      <w:r>
        <w:rPr>
          <w:szCs w:val="24"/>
        </w:rPr>
        <w:t xml:space="preserve"> metódu)</w:t>
      </w:r>
      <w:r w:rsidRPr="00912BB3">
        <w:t xml:space="preserve">. Trasa vodovodnej siete  povedie št. cestou III/061022 a miestnymi komunikáciami obce Pobedim. </w:t>
      </w:r>
    </w:p>
    <w:p w:rsidR="008F5FC9" w:rsidRPr="006B1440" w:rsidRDefault="008F5FC9" w:rsidP="008F5FC9">
      <w:pPr>
        <w:pStyle w:val="Zkladntext"/>
      </w:pPr>
      <w:r w:rsidRPr="006B1440">
        <w:tab/>
        <w:t>Vetva „I 1-1“ bude na svojej trase križovať vodný tok Dubová. Vodovodné potrubie</w:t>
      </w:r>
    </w:p>
    <w:p w:rsidR="008F5FC9" w:rsidRPr="006B1440" w:rsidRDefault="008F5FC9" w:rsidP="008F5FC9">
      <w:pPr>
        <w:pStyle w:val="Zkladntext"/>
      </w:pPr>
      <w:r w:rsidRPr="006B1440">
        <w:t xml:space="preserve">DN100 bude pod potokom uložené do oceľovej </w:t>
      </w:r>
      <w:proofErr w:type="spellStart"/>
      <w:r w:rsidRPr="006B1440">
        <w:t>chráničky</w:t>
      </w:r>
      <w:proofErr w:type="spellEnd"/>
      <w:r w:rsidRPr="006B1440">
        <w:t xml:space="preserve"> DN200. </w:t>
      </w:r>
      <w:proofErr w:type="spellStart"/>
      <w:r w:rsidRPr="006B1440">
        <w:t>Chránička</w:t>
      </w:r>
      <w:proofErr w:type="spellEnd"/>
      <w:r w:rsidRPr="006B1440">
        <w:t xml:space="preserve"> bude pod potokom pretlačená. </w:t>
      </w:r>
      <w:proofErr w:type="spellStart"/>
      <w:r w:rsidRPr="006B1440">
        <w:t>Chránička</w:t>
      </w:r>
      <w:proofErr w:type="spellEnd"/>
      <w:r w:rsidRPr="006B1440">
        <w:t xml:space="preserve"> bude vtiahnutá do prefabrikovanej </w:t>
      </w:r>
      <w:proofErr w:type="spellStart"/>
      <w:r w:rsidRPr="006B1440">
        <w:t>armatúrnej</w:t>
      </w:r>
      <w:proofErr w:type="spellEnd"/>
      <w:r w:rsidRPr="006B1440">
        <w:t xml:space="preserve"> šachty AŠ12 s vnútornými rozmermi 1600x1600x1800mm.</w:t>
      </w:r>
    </w:p>
    <w:p w:rsidR="008F5FC9" w:rsidRDefault="008F5FC9" w:rsidP="008F5FC9">
      <w:pPr>
        <w:pStyle w:val="Zkladntext"/>
      </w:pPr>
      <w:r w:rsidRPr="006B1440">
        <w:lastRenderedPageBreak/>
        <w:t xml:space="preserve">Jednotlivé vetvy a ich úseky bude možné odstaviť pomocou navrhnutých uzáverov. </w:t>
      </w:r>
      <w:r>
        <w:t xml:space="preserve">Na sieti je navrhnutých spolu 39 ks uzáverov so zemnou súpravou plus uzáver v šachte AŠ12. </w:t>
      </w:r>
    </w:p>
    <w:p w:rsidR="008F5FC9" w:rsidRDefault="008F5FC9" w:rsidP="008F5FC9">
      <w:pPr>
        <w:pStyle w:val="Zkladntext"/>
        <w:ind w:firstLine="708"/>
      </w:pPr>
      <w:r w:rsidRPr="006B1440">
        <w:t>Z vodovodnej siete budú po trase vysadené vodovodné odbočky cez navŕtavacie pásy</w:t>
      </w:r>
      <w:r>
        <w:t xml:space="preserve"> k jednotlivým nehnuteľnostiam</w:t>
      </w:r>
      <w:r w:rsidRPr="006B1440">
        <w:t xml:space="preserve">. </w:t>
      </w:r>
    </w:p>
    <w:p w:rsidR="008F5FC9" w:rsidRDefault="008F5FC9" w:rsidP="008F5FC9">
      <w:pPr>
        <w:pStyle w:val="Zkladntext"/>
        <w:ind w:firstLine="708"/>
      </w:pPr>
      <w:r w:rsidRPr="006B1440">
        <w:t xml:space="preserve">Každých 80 až 120m budú na potrubí osadené podzemné požiarne hydranty. Podzemný hydrant bude v najvyššom mieste trasy tvoriť vzdušník a v najnižšom mieste </w:t>
      </w:r>
      <w:proofErr w:type="spellStart"/>
      <w:r w:rsidRPr="006B1440">
        <w:t>kalník</w:t>
      </w:r>
      <w:proofErr w:type="spellEnd"/>
      <w:r w:rsidRPr="006B1440">
        <w:t xml:space="preserve">. </w:t>
      </w:r>
      <w:r>
        <w:t xml:space="preserve">Na sieti je navrhnutých spolu 50 ks hydrantov. Z toho 20 ks je vzdušníkov a 20ks </w:t>
      </w:r>
      <w:proofErr w:type="spellStart"/>
      <w:r>
        <w:t>kalníkov</w:t>
      </w:r>
      <w:proofErr w:type="spellEnd"/>
      <w:r>
        <w:t>.</w:t>
      </w:r>
    </w:p>
    <w:p w:rsidR="008F5FC9" w:rsidRPr="006B1440" w:rsidRDefault="008F5FC9" w:rsidP="008F5FC9">
      <w:pPr>
        <w:pStyle w:val="Zkladntext"/>
        <w:ind w:firstLine="708"/>
      </w:pPr>
      <w:r w:rsidRPr="006B1440">
        <w:t xml:space="preserve">Vodovodná sieť bude na svojej trase križovať jestvujúce podzemné el. vedenia a STL plynovod DN100. Zvýšený dôraz treba klásť na križovanie STL plynovodu. Ručne obnažený plynovod nesmie byť poškodený! Obsyp STL plynovodu v mieste križovania bude realizovaný kremičitým pieskom. Obnažené STL potrubie bude ovinuté 3x </w:t>
      </w:r>
      <w:proofErr w:type="spellStart"/>
      <w:r w:rsidRPr="006B1440">
        <w:t>asfalto</w:t>
      </w:r>
      <w:proofErr w:type="spellEnd"/>
      <w:r w:rsidRPr="006B1440">
        <w:t xml:space="preserve"> - sklenenou textíliou s presahom o 50%. Zaizolovaný úsek musí vyhovieť </w:t>
      </w:r>
      <w:proofErr w:type="spellStart"/>
      <w:r w:rsidRPr="006B1440">
        <w:t>elektroiskrivej</w:t>
      </w:r>
      <w:proofErr w:type="spellEnd"/>
      <w:r w:rsidRPr="006B1440">
        <w:t xml:space="preserve"> skúške 25 </w:t>
      </w:r>
      <w:proofErr w:type="spellStart"/>
      <w:r w:rsidRPr="006B1440">
        <w:t>kV</w:t>
      </w:r>
      <w:proofErr w:type="spellEnd"/>
      <w:r w:rsidRPr="006B1440">
        <w:t>. Ošetrené plynovodné potrubie prevezme revízny technik.</w:t>
      </w:r>
      <w:r w:rsidRPr="006B1440">
        <w:tab/>
      </w:r>
    </w:p>
    <w:p w:rsidR="008F5FC9" w:rsidRPr="00D73D51" w:rsidRDefault="008F5FC9" w:rsidP="008F5FC9">
      <w:pPr>
        <w:pStyle w:val="Zkladntext"/>
      </w:pPr>
    </w:p>
    <w:p w:rsidR="008F5FC9" w:rsidRPr="00D73D51" w:rsidRDefault="008F5FC9" w:rsidP="008F5FC9">
      <w:pPr>
        <w:jc w:val="both"/>
        <w:rPr>
          <w:b/>
          <w:noProof/>
          <w:sz w:val="24"/>
          <w:u w:val="single"/>
        </w:rPr>
      </w:pPr>
      <w:r w:rsidRPr="00D73D51">
        <w:rPr>
          <w:b/>
          <w:noProof/>
          <w:sz w:val="24"/>
        </w:rPr>
        <w:t>5. Materiál</w:t>
      </w:r>
    </w:p>
    <w:p w:rsidR="008F5FC9" w:rsidRPr="00D73D51" w:rsidRDefault="008F5FC9" w:rsidP="008F5FC9">
      <w:pPr>
        <w:ind w:firstLine="708"/>
        <w:jc w:val="both"/>
        <w:rPr>
          <w:noProof/>
          <w:sz w:val="24"/>
        </w:rPr>
      </w:pPr>
    </w:p>
    <w:p w:rsidR="008F5FC9" w:rsidRPr="0015238C" w:rsidRDefault="008F5FC9" w:rsidP="008F5FC9">
      <w:pPr>
        <w:jc w:val="both"/>
        <w:rPr>
          <w:noProof/>
          <w:sz w:val="24"/>
        </w:rPr>
      </w:pPr>
      <w:r w:rsidRPr="00D73D51">
        <w:rPr>
          <w:noProof/>
          <w:sz w:val="24"/>
        </w:rPr>
        <w:t>Vodovodná sieť je navrhnutá z PEHD rúr tlakových pre rozvod vody – PE100</w:t>
      </w:r>
      <w:r>
        <w:rPr>
          <w:noProof/>
          <w:sz w:val="24"/>
        </w:rPr>
        <w:t xml:space="preserve"> plus SC</w:t>
      </w:r>
      <w:r w:rsidRPr="00D73D51">
        <w:rPr>
          <w:noProof/>
          <w:sz w:val="24"/>
        </w:rPr>
        <w:t xml:space="preserve"> SDR17</w:t>
      </w:r>
      <w:r>
        <w:rPr>
          <w:noProof/>
          <w:sz w:val="24"/>
        </w:rPr>
        <w:t xml:space="preserve"> </w:t>
      </w:r>
      <w:r w:rsidRPr="00A063E7">
        <w:rPr>
          <w:noProof/>
          <w:sz w:val="24"/>
        </w:rPr>
        <w:t>(rúry vhodné na zaťahovanie a na bezobsypovú metódu). Vodovodné potrubie bude spájané elektrospojkami  v otvorenom výkope a pri zaťahovaní budú rúry zvárané na tupo.</w:t>
      </w:r>
    </w:p>
    <w:p w:rsidR="008F5FC9" w:rsidRDefault="008F5FC9" w:rsidP="008F5FC9">
      <w:pPr>
        <w:jc w:val="both"/>
        <w:rPr>
          <w:b/>
          <w:noProof/>
          <w:sz w:val="24"/>
        </w:rPr>
      </w:pPr>
    </w:p>
    <w:p w:rsidR="008F5FC9" w:rsidRPr="0015238C" w:rsidRDefault="008F5FC9" w:rsidP="008F5FC9">
      <w:pPr>
        <w:jc w:val="both"/>
        <w:rPr>
          <w:b/>
          <w:noProof/>
          <w:sz w:val="24"/>
        </w:rPr>
      </w:pPr>
      <w:r w:rsidRPr="0015238C">
        <w:rPr>
          <w:b/>
          <w:noProof/>
          <w:sz w:val="24"/>
        </w:rPr>
        <w:t>Horizontálne riadené vŕtanie:</w:t>
      </w:r>
    </w:p>
    <w:p w:rsidR="008F5FC9" w:rsidRPr="0015238C" w:rsidRDefault="008F5FC9" w:rsidP="008F5FC9">
      <w:pPr>
        <w:jc w:val="both"/>
        <w:rPr>
          <w:noProof/>
          <w:sz w:val="24"/>
        </w:rPr>
      </w:pPr>
      <w:r w:rsidRPr="0015238C">
        <w:rPr>
          <w:noProof/>
          <w:sz w:val="24"/>
        </w:rPr>
        <w:t>· Vetva „I“ km 0,00000 až 0,126 je navrhnutá z PEHD rúr 110x6,6 DL =126,00m</w:t>
      </w:r>
    </w:p>
    <w:p w:rsidR="008F5FC9" w:rsidRPr="0015238C" w:rsidRDefault="008F5FC9" w:rsidP="008F5FC9">
      <w:pPr>
        <w:jc w:val="both"/>
        <w:rPr>
          <w:noProof/>
          <w:sz w:val="24"/>
        </w:rPr>
      </w:pPr>
      <w:r w:rsidRPr="0015238C">
        <w:rPr>
          <w:noProof/>
          <w:sz w:val="24"/>
        </w:rPr>
        <w:t>· Vetva „I“ km 0,13600 až 1,06735 je navrhnutá z PEHD rúr 110x6,6 DL =931,35m</w:t>
      </w:r>
    </w:p>
    <w:p w:rsidR="008F5FC9" w:rsidRPr="0015238C" w:rsidRDefault="008F5FC9" w:rsidP="008F5FC9">
      <w:pPr>
        <w:jc w:val="both"/>
        <w:rPr>
          <w:noProof/>
          <w:sz w:val="24"/>
        </w:rPr>
      </w:pPr>
      <w:r w:rsidRPr="0015238C">
        <w:rPr>
          <w:noProof/>
          <w:sz w:val="24"/>
        </w:rPr>
        <w:t>· Vetva „I1“ km 0,00000 až 0,14500 je navrhnutá z PEHD rúr 110x6,6 DL = 145,00m</w:t>
      </w:r>
    </w:p>
    <w:p w:rsidR="008F5FC9" w:rsidRPr="0015238C" w:rsidRDefault="008F5FC9" w:rsidP="008F5FC9">
      <w:pPr>
        <w:jc w:val="both"/>
        <w:rPr>
          <w:noProof/>
          <w:sz w:val="24"/>
        </w:rPr>
      </w:pPr>
      <w:r w:rsidRPr="0015238C">
        <w:rPr>
          <w:noProof/>
          <w:sz w:val="24"/>
        </w:rPr>
        <w:t>· Vetva „I1“ km 0,159 až 0,532 je navrhnutá z PEHD rúr 110x6,6 DL = 373,00m</w:t>
      </w:r>
    </w:p>
    <w:p w:rsidR="008F5FC9" w:rsidRPr="0015238C" w:rsidRDefault="008F5FC9" w:rsidP="008F5FC9">
      <w:pPr>
        <w:jc w:val="both"/>
        <w:rPr>
          <w:noProof/>
          <w:sz w:val="24"/>
        </w:rPr>
      </w:pPr>
      <w:r w:rsidRPr="0015238C">
        <w:rPr>
          <w:noProof/>
          <w:sz w:val="24"/>
        </w:rPr>
        <w:t>· Vetva „I1“ km 0,552 až 0, 59421 je navrhnutá z PEHD rúr 110x6,6 DL = 42,21m</w:t>
      </w:r>
    </w:p>
    <w:p w:rsidR="008F5FC9" w:rsidRPr="0015238C" w:rsidRDefault="008F5FC9" w:rsidP="008F5FC9">
      <w:pPr>
        <w:jc w:val="both"/>
        <w:rPr>
          <w:noProof/>
          <w:sz w:val="24"/>
        </w:rPr>
      </w:pPr>
      <w:r w:rsidRPr="0015238C">
        <w:rPr>
          <w:noProof/>
          <w:sz w:val="24"/>
        </w:rPr>
        <w:t>· Vetva „I1-1“ km 0,00000 až 0,27023 je navrhnutá z PEHD rúr 110x6,6 DL = 270,23m</w:t>
      </w:r>
    </w:p>
    <w:p w:rsidR="008F5FC9" w:rsidRPr="0015238C" w:rsidRDefault="008F5FC9" w:rsidP="008F5FC9">
      <w:pPr>
        <w:jc w:val="both"/>
        <w:rPr>
          <w:noProof/>
          <w:sz w:val="24"/>
        </w:rPr>
      </w:pPr>
      <w:r w:rsidRPr="0015238C">
        <w:rPr>
          <w:noProof/>
          <w:sz w:val="24"/>
        </w:rPr>
        <w:t>· Vetva „I2“ km 0,00000 až 0,26709 je navrhnutá z PEHD rúr 110x6,6 DL = 267,09m</w:t>
      </w:r>
    </w:p>
    <w:p w:rsidR="008F5FC9" w:rsidRPr="0015238C" w:rsidRDefault="008F5FC9" w:rsidP="008F5FC9">
      <w:pPr>
        <w:jc w:val="both"/>
        <w:rPr>
          <w:noProof/>
          <w:sz w:val="24"/>
        </w:rPr>
      </w:pPr>
      <w:r w:rsidRPr="0015238C">
        <w:rPr>
          <w:noProof/>
          <w:sz w:val="24"/>
        </w:rPr>
        <w:t>· Vetva „I3“ km 0,00000 až 0,21429 je navrhnutá z PEHD rúr 110x6,6 DL = 214,29m</w:t>
      </w:r>
    </w:p>
    <w:p w:rsidR="008F5FC9" w:rsidRPr="0015238C" w:rsidRDefault="008F5FC9" w:rsidP="008F5FC9">
      <w:pPr>
        <w:jc w:val="both"/>
        <w:rPr>
          <w:noProof/>
          <w:sz w:val="24"/>
        </w:rPr>
      </w:pPr>
      <w:r w:rsidRPr="0015238C">
        <w:rPr>
          <w:noProof/>
          <w:sz w:val="24"/>
        </w:rPr>
        <w:t>· Vetva „I4“ km 0,00000 až 0,21000 je navrhnutá z PEHD rúr 110x6,6 DL = 210,00m</w:t>
      </w:r>
    </w:p>
    <w:p w:rsidR="008F5FC9" w:rsidRPr="0015238C" w:rsidRDefault="008F5FC9" w:rsidP="008F5FC9">
      <w:pPr>
        <w:jc w:val="both"/>
        <w:rPr>
          <w:noProof/>
          <w:sz w:val="24"/>
        </w:rPr>
      </w:pPr>
      <w:r w:rsidRPr="0015238C">
        <w:rPr>
          <w:noProof/>
          <w:sz w:val="24"/>
        </w:rPr>
        <w:t>· Vetva „I5“ km 0,00000 až 0,71446 je navrhnutá z PEHD rúr 110x6,6 DL = 714,46m</w:t>
      </w:r>
    </w:p>
    <w:p w:rsidR="008F5FC9" w:rsidRPr="0015238C" w:rsidRDefault="008F5FC9" w:rsidP="008F5FC9">
      <w:pPr>
        <w:jc w:val="both"/>
        <w:rPr>
          <w:noProof/>
          <w:sz w:val="24"/>
        </w:rPr>
      </w:pPr>
      <w:r w:rsidRPr="0015238C">
        <w:rPr>
          <w:noProof/>
          <w:sz w:val="24"/>
        </w:rPr>
        <w:t>· Vetva „I6“ km 0,00000 až 0,62971 je navrhnutá z PEHD rúr 110x6,6 DL = 629,71m</w:t>
      </w:r>
    </w:p>
    <w:p w:rsidR="008F5FC9" w:rsidRPr="0015238C" w:rsidRDefault="008F5FC9" w:rsidP="008F5FC9">
      <w:pPr>
        <w:jc w:val="both"/>
        <w:rPr>
          <w:noProof/>
          <w:sz w:val="24"/>
        </w:rPr>
      </w:pPr>
      <w:r w:rsidRPr="0015238C">
        <w:rPr>
          <w:noProof/>
          <w:sz w:val="24"/>
        </w:rPr>
        <w:t>· Vetva „K“ km 0,00000 až 0,46889 je navrhnutá z PEHD rúr 110x6,6 DL = 468,89m</w:t>
      </w:r>
    </w:p>
    <w:p w:rsidR="008F5FC9" w:rsidRPr="0015238C" w:rsidRDefault="008F5FC9" w:rsidP="008F5FC9">
      <w:pPr>
        <w:jc w:val="both"/>
        <w:rPr>
          <w:noProof/>
          <w:sz w:val="24"/>
        </w:rPr>
      </w:pPr>
      <w:r w:rsidRPr="0015238C">
        <w:rPr>
          <w:noProof/>
          <w:sz w:val="24"/>
        </w:rPr>
        <w:t xml:space="preserve">· Vetva „K1“ km 0,00000 až 0,24290 je navrhnutá z PEHD rúr </w:t>
      </w:r>
      <w:r w:rsidRPr="0015238C">
        <w:rPr>
          <w:noProof/>
          <w:sz w:val="24"/>
          <w:u w:val="single"/>
        </w:rPr>
        <w:t>110x6,6 DL = 242,90m</w:t>
      </w:r>
    </w:p>
    <w:p w:rsidR="008F5FC9" w:rsidRPr="0015238C" w:rsidRDefault="008F5FC9" w:rsidP="008F5FC9">
      <w:pPr>
        <w:jc w:val="both"/>
        <w:rPr>
          <w:noProof/>
          <w:sz w:val="24"/>
        </w:rPr>
      </w:pPr>
      <w:r w:rsidRPr="0015238C">
        <w:rPr>
          <w:noProof/>
          <w:sz w:val="24"/>
        </w:rPr>
        <w:t xml:space="preserve">                                                                                                      Spolu:            4 635,13m             </w:t>
      </w:r>
    </w:p>
    <w:p w:rsidR="008F5FC9" w:rsidRPr="0015238C" w:rsidRDefault="008F5FC9" w:rsidP="008F5FC9">
      <w:pPr>
        <w:jc w:val="both"/>
        <w:rPr>
          <w:noProof/>
          <w:sz w:val="24"/>
        </w:rPr>
      </w:pPr>
    </w:p>
    <w:p w:rsidR="008F5FC9" w:rsidRPr="0015238C" w:rsidRDefault="008F5FC9" w:rsidP="008F5FC9">
      <w:pPr>
        <w:jc w:val="both"/>
        <w:rPr>
          <w:b/>
          <w:noProof/>
          <w:sz w:val="24"/>
        </w:rPr>
      </w:pPr>
      <w:r w:rsidRPr="0015238C">
        <w:rPr>
          <w:b/>
          <w:noProof/>
          <w:sz w:val="24"/>
        </w:rPr>
        <w:t>Otvorený výkop:</w:t>
      </w:r>
    </w:p>
    <w:p w:rsidR="008F5FC9" w:rsidRPr="0015238C" w:rsidRDefault="008F5FC9" w:rsidP="008F5FC9">
      <w:pPr>
        <w:jc w:val="both"/>
        <w:rPr>
          <w:noProof/>
          <w:sz w:val="24"/>
        </w:rPr>
      </w:pPr>
      <w:r w:rsidRPr="0015238C">
        <w:rPr>
          <w:noProof/>
          <w:sz w:val="24"/>
        </w:rPr>
        <w:t>· Vetva „J“ km 0,00000 až 0,29467 je navrhnutá z PEHD rúr 110x6,6 DL = 294,67m</w:t>
      </w:r>
    </w:p>
    <w:p w:rsidR="008F5FC9" w:rsidRPr="0015238C" w:rsidRDefault="008F5FC9" w:rsidP="008F5FC9">
      <w:pPr>
        <w:jc w:val="both"/>
        <w:rPr>
          <w:noProof/>
          <w:sz w:val="24"/>
        </w:rPr>
      </w:pPr>
      <w:r w:rsidRPr="0015238C">
        <w:rPr>
          <w:noProof/>
          <w:sz w:val="24"/>
        </w:rPr>
        <w:t>· Vetva „I“ km 0,12600 až 0,13600 je navrhnutá z PEHD rúr 110x6,6 DL =10,00m</w:t>
      </w:r>
    </w:p>
    <w:p w:rsidR="008F5FC9" w:rsidRPr="0015238C" w:rsidRDefault="008F5FC9" w:rsidP="008F5FC9">
      <w:pPr>
        <w:jc w:val="both"/>
        <w:rPr>
          <w:noProof/>
          <w:sz w:val="24"/>
        </w:rPr>
      </w:pPr>
      <w:r w:rsidRPr="0015238C">
        <w:rPr>
          <w:noProof/>
          <w:sz w:val="24"/>
        </w:rPr>
        <w:t>· Vetva „I1“ km 0,145 až 0,159 je navrhnutá z PEHD rúr 110x6,6 DL = 14,00m</w:t>
      </w:r>
    </w:p>
    <w:p w:rsidR="008F5FC9" w:rsidRPr="0015238C" w:rsidRDefault="008F5FC9" w:rsidP="008F5FC9">
      <w:pPr>
        <w:jc w:val="both"/>
        <w:rPr>
          <w:noProof/>
          <w:sz w:val="24"/>
        </w:rPr>
      </w:pPr>
      <w:r w:rsidRPr="0015238C">
        <w:rPr>
          <w:noProof/>
          <w:sz w:val="24"/>
        </w:rPr>
        <w:t xml:space="preserve">· Vetva „I1“ km 0,532 až 0,552 je navrhnutá z PEHD </w:t>
      </w:r>
      <w:r w:rsidRPr="0015238C">
        <w:rPr>
          <w:noProof/>
          <w:sz w:val="24"/>
          <w:u w:val="single"/>
        </w:rPr>
        <w:t>rúr 110x6,6 DL = 20,00m</w:t>
      </w:r>
    </w:p>
    <w:p w:rsidR="008F5FC9" w:rsidRPr="0015238C" w:rsidRDefault="008F5FC9" w:rsidP="008F5FC9">
      <w:pPr>
        <w:jc w:val="both"/>
        <w:rPr>
          <w:noProof/>
          <w:sz w:val="24"/>
        </w:rPr>
      </w:pPr>
      <w:r w:rsidRPr="0015238C">
        <w:rPr>
          <w:noProof/>
          <w:sz w:val="24"/>
        </w:rPr>
        <w:t xml:space="preserve">                                                                                                      Spolu:  338,67m</w:t>
      </w:r>
    </w:p>
    <w:p w:rsidR="008F5FC9" w:rsidRDefault="008F5FC9" w:rsidP="008F5FC9">
      <w:pPr>
        <w:jc w:val="both"/>
        <w:rPr>
          <w:noProof/>
          <w:sz w:val="24"/>
        </w:rPr>
      </w:pPr>
      <w:r>
        <w:rPr>
          <w:noProof/>
          <w:sz w:val="24"/>
        </w:rPr>
        <w:t xml:space="preserve">  </w:t>
      </w:r>
    </w:p>
    <w:p w:rsidR="008F5FC9" w:rsidRDefault="008F5FC9" w:rsidP="008F5FC9">
      <w:pPr>
        <w:jc w:val="both"/>
        <w:rPr>
          <w:noProof/>
          <w:sz w:val="24"/>
        </w:rPr>
      </w:pPr>
      <w:r w:rsidRPr="00BF3821">
        <w:rPr>
          <w:noProof/>
          <w:sz w:val="24"/>
        </w:rPr>
        <w:t>V prílohe č. C3.01.1 - Situácia sú vyznačené úseky (1x na vetve I, 2x na vetve I1 a celá vetva J), ktoré budú realizované v otvorenom výkope, ako aj umiestnenie jám pre zápich 33ks.</w:t>
      </w:r>
    </w:p>
    <w:p w:rsidR="008F5FC9" w:rsidRPr="00D73D51" w:rsidRDefault="008F5FC9" w:rsidP="008F5FC9">
      <w:pPr>
        <w:jc w:val="both"/>
        <w:rPr>
          <w:noProof/>
          <w:sz w:val="24"/>
        </w:rPr>
      </w:pPr>
    </w:p>
    <w:p w:rsidR="008F5FC9" w:rsidRPr="00D73D51" w:rsidRDefault="008F5FC9" w:rsidP="008F5FC9">
      <w:pPr>
        <w:jc w:val="both"/>
        <w:rPr>
          <w:noProof/>
          <w:sz w:val="24"/>
        </w:rPr>
      </w:pPr>
      <w:r w:rsidRPr="00D73D51">
        <w:rPr>
          <w:b/>
          <w:noProof/>
          <w:sz w:val="24"/>
        </w:rPr>
        <w:t xml:space="preserve">6. </w:t>
      </w:r>
      <w:r w:rsidRPr="00D73D51">
        <w:rPr>
          <w:b/>
          <w:noProof/>
          <w:sz w:val="24"/>
          <w:u w:val="single"/>
        </w:rPr>
        <w:t>Objekty na sieti</w:t>
      </w:r>
    </w:p>
    <w:p w:rsidR="008F5FC9" w:rsidRPr="00D73D51" w:rsidRDefault="008F5FC9" w:rsidP="008F5FC9">
      <w:pPr>
        <w:pStyle w:val="Zkladntext"/>
        <w:rPr>
          <w:b/>
          <w:bCs/>
          <w:noProof/>
        </w:rPr>
      </w:pPr>
    </w:p>
    <w:p w:rsidR="008F5FC9" w:rsidRPr="00D73D51" w:rsidRDefault="008F5FC9" w:rsidP="008F5FC9">
      <w:pPr>
        <w:pStyle w:val="Zkladntext"/>
        <w:ind w:firstLine="708"/>
      </w:pPr>
      <w:proofErr w:type="spellStart"/>
      <w:r w:rsidRPr="00D73D51">
        <w:rPr>
          <w:b/>
        </w:rPr>
        <w:lastRenderedPageBreak/>
        <w:t>Armatúrna</w:t>
      </w:r>
      <w:proofErr w:type="spellEnd"/>
      <w:r w:rsidRPr="00D73D51">
        <w:rPr>
          <w:b/>
        </w:rPr>
        <w:t xml:space="preserve"> šachta AŠ12</w:t>
      </w:r>
      <w:r w:rsidRPr="00D73D51">
        <w:t xml:space="preserve"> je navrhnutá z prefabrikátu s rozmermi 1600x1600x1800mm. V strope bude osadený vstupný otvor prekrytý uzamykateľným vodotesným </w:t>
      </w:r>
      <w:r>
        <w:t>kompozitovým</w:t>
      </w:r>
      <w:r w:rsidRPr="00D73D51">
        <w:t xml:space="preserve"> poklopom </w:t>
      </w:r>
      <w:r>
        <w:t>6</w:t>
      </w:r>
      <w:r w:rsidRPr="00D73D51">
        <w:t>00x</w:t>
      </w:r>
      <w:r>
        <w:t>6</w:t>
      </w:r>
      <w:r w:rsidRPr="00D73D51">
        <w:t xml:space="preserve">00mm. Liatinové stúpačky budú pogumované. Prestupy v bočných stenách AŠ12 budú utesnené pružným tmelom. Do AŠ 12 bude zaústená </w:t>
      </w:r>
      <w:proofErr w:type="spellStart"/>
      <w:r w:rsidRPr="00D73D51">
        <w:t>oc</w:t>
      </w:r>
      <w:proofErr w:type="spellEnd"/>
      <w:r w:rsidRPr="00D73D51">
        <w:t xml:space="preserve">. </w:t>
      </w:r>
      <w:proofErr w:type="spellStart"/>
      <w:r w:rsidRPr="00D73D51">
        <w:t>chránička</w:t>
      </w:r>
      <w:proofErr w:type="spellEnd"/>
      <w:r w:rsidRPr="00D73D51">
        <w:t xml:space="preserve"> DN200. Táto bude smerovať zo šachty popod vodný tok Dubová. </w:t>
      </w:r>
      <w:proofErr w:type="spellStart"/>
      <w:r w:rsidRPr="00D73D51">
        <w:t>Chránička</w:t>
      </w:r>
      <w:proofErr w:type="spellEnd"/>
      <w:r w:rsidRPr="00D73D51">
        <w:t xml:space="preserve"> bude popod vodný tok pretlačená. Vodovodné potrubie bude v </w:t>
      </w:r>
      <w:proofErr w:type="spellStart"/>
      <w:r w:rsidRPr="00D73D51">
        <w:t>chráničke</w:t>
      </w:r>
      <w:proofErr w:type="spellEnd"/>
      <w:r w:rsidRPr="00D73D51">
        <w:t xml:space="preserve"> uložené na klzné podpery. </w:t>
      </w:r>
      <w:proofErr w:type="spellStart"/>
      <w:r w:rsidRPr="00D73D51">
        <w:t>Chránička</w:t>
      </w:r>
      <w:proofErr w:type="spellEnd"/>
      <w:r w:rsidRPr="00D73D51">
        <w:t xml:space="preserve"> bude na oboch koncoch uzavretá gumovou manžetou. Podrobnosti pozri výkres C3.01.21.</w:t>
      </w:r>
    </w:p>
    <w:p w:rsidR="008F5FC9" w:rsidRPr="00F90AE3" w:rsidRDefault="008F5FC9" w:rsidP="008F5FC9">
      <w:pPr>
        <w:pStyle w:val="Zkladntext"/>
        <w:rPr>
          <w:b/>
        </w:rPr>
      </w:pPr>
    </w:p>
    <w:p w:rsidR="008F5FC9" w:rsidRPr="00F90AE3" w:rsidRDefault="008F5FC9" w:rsidP="008F5FC9">
      <w:pPr>
        <w:pStyle w:val="Zkladntext"/>
        <w:rPr>
          <w:noProof/>
        </w:rPr>
      </w:pPr>
      <w:r w:rsidRPr="00F90AE3">
        <w:t xml:space="preserve">Vzhľadom na časovú postupnosť spracovania projektovej dokumentácie vetvy „A“ (SO 01.01.03 Vodovodný privádzač Pobedim - nie je súčasťou tejto PD) bude potrebné prispôsobiť prepojenia na túto vetvu. </w:t>
      </w:r>
    </w:p>
    <w:p w:rsidR="008F5FC9" w:rsidRPr="00912BB3" w:rsidRDefault="008F5FC9" w:rsidP="008F5FC9">
      <w:pPr>
        <w:pStyle w:val="Zkladntext"/>
        <w:rPr>
          <w:noProof/>
          <w:color w:val="FF0000"/>
        </w:rPr>
      </w:pPr>
    </w:p>
    <w:p w:rsidR="008F5FC9" w:rsidRPr="00A373B2" w:rsidRDefault="008F5FC9" w:rsidP="008F5FC9">
      <w:pPr>
        <w:jc w:val="both"/>
        <w:rPr>
          <w:noProof/>
          <w:sz w:val="24"/>
        </w:rPr>
      </w:pPr>
      <w:r w:rsidRPr="00A373B2">
        <w:rPr>
          <w:b/>
          <w:noProof/>
          <w:sz w:val="24"/>
        </w:rPr>
        <w:t xml:space="preserve">7. </w:t>
      </w:r>
      <w:r w:rsidRPr="00A373B2">
        <w:rPr>
          <w:b/>
          <w:noProof/>
          <w:sz w:val="24"/>
          <w:u w:val="single"/>
        </w:rPr>
        <w:t>Zemné práce</w:t>
      </w:r>
    </w:p>
    <w:p w:rsidR="008F5FC9" w:rsidRPr="00A373B2" w:rsidRDefault="008F5FC9" w:rsidP="008F5FC9">
      <w:pPr>
        <w:jc w:val="both"/>
        <w:rPr>
          <w:noProof/>
          <w:sz w:val="24"/>
        </w:rPr>
      </w:pPr>
    </w:p>
    <w:p w:rsidR="008F5FC9" w:rsidRDefault="008F5FC9" w:rsidP="008F5FC9">
      <w:pPr>
        <w:ind w:firstLine="708"/>
        <w:jc w:val="both"/>
        <w:rPr>
          <w:noProof/>
          <w:sz w:val="24"/>
        </w:rPr>
      </w:pPr>
      <w:r w:rsidRPr="00A373B2">
        <w:rPr>
          <w:noProof/>
          <w:sz w:val="24"/>
        </w:rPr>
        <w:t xml:space="preserve">Vodovodné potrubie bude prevažne kladené do komunikácie do stredu jazdného pruhu. </w:t>
      </w:r>
    </w:p>
    <w:p w:rsidR="008F5FC9" w:rsidRPr="00CF3B1D" w:rsidRDefault="008F5FC9" w:rsidP="008F5FC9">
      <w:pPr>
        <w:autoSpaceDE w:val="0"/>
        <w:autoSpaceDN w:val="0"/>
        <w:adjustRightInd w:val="0"/>
        <w:ind w:firstLine="993"/>
        <w:jc w:val="both"/>
        <w:rPr>
          <w:sz w:val="24"/>
          <w:szCs w:val="24"/>
        </w:rPr>
      </w:pPr>
      <w:r w:rsidRPr="00A93A59">
        <w:rPr>
          <w:color w:val="000000"/>
          <w:sz w:val="24"/>
          <w:szCs w:val="24"/>
        </w:rPr>
        <w:t xml:space="preserve">Vodovodná sieť potrubí DN 100 mm bude realizovaná </w:t>
      </w:r>
      <w:proofErr w:type="spellStart"/>
      <w:r w:rsidRPr="00A93A59">
        <w:rPr>
          <w:color w:val="000000"/>
          <w:sz w:val="24"/>
          <w:szCs w:val="24"/>
        </w:rPr>
        <w:t>bezvýkopovou</w:t>
      </w:r>
      <w:proofErr w:type="spellEnd"/>
      <w:r w:rsidRPr="00A93A59">
        <w:rPr>
          <w:color w:val="000000"/>
          <w:sz w:val="24"/>
          <w:szCs w:val="24"/>
        </w:rPr>
        <w:t xml:space="preserve"> technológiou -  horizontálnym riadeným vŕtaním zariadením </w:t>
      </w:r>
      <w:proofErr w:type="spellStart"/>
      <w:r w:rsidRPr="00A93A59">
        <w:rPr>
          <w:color w:val="000000"/>
          <w:sz w:val="24"/>
          <w:szCs w:val="24"/>
        </w:rPr>
        <w:t>Grundodrill</w:t>
      </w:r>
      <w:proofErr w:type="spellEnd"/>
      <w:r w:rsidRPr="00A93A59">
        <w:rPr>
          <w:color w:val="000000"/>
          <w:sz w:val="24"/>
          <w:szCs w:val="24"/>
        </w:rPr>
        <w:t xml:space="preserve"> 15X. </w:t>
      </w:r>
    </w:p>
    <w:p w:rsidR="008F5FC9" w:rsidRPr="00A93A59" w:rsidRDefault="008F5FC9" w:rsidP="008F5FC9">
      <w:pPr>
        <w:overflowPunct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93A59">
        <w:rPr>
          <w:color w:val="000000"/>
          <w:sz w:val="24"/>
          <w:szCs w:val="24"/>
        </w:rPr>
        <w:t xml:space="preserve">                 Pre potrubie bude rozmer jamy pre </w:t>
      </w:r>
      <w:proofErr w:type="spellStart"/>
      <w:r w:rsidRPr="00A93A59">
        <w:rPr>
          <w:color w:val="000000"/>
          <w:sz w:val="24"/>
          <w:szCs w:val="24"/>
        </w:rPr>
        <w:t>zápich</w:t>
      </w:r>
      <w:proofErr w:type="spellEnd"/>
      <w:r w:rsidRPr="00A93A59">
        <w:rPr>
          <w:color w:val="000000"/>
          <w:sz w:val="24"/>
          <w:szCs w:val="24"/>
        </w:rPr>
        <w:t xml:space="preserve"> 1,5x1,5 m (</w:t>
      </w:r>
      <w:proofErr w:type="spellStart"/>
      <w:r w:rsidRPr="00A93A59">
        <w:rPr>
          <w:color w:val="000000"/>
          <w:sz w:val="24"/>
          <w:szCs w:val="24"/>
        </w:rPr>
        <w:t>DxŠ</w:t>
      </w:r>
      <w:proofErr w:type="spellEnd"/>
      <w:r w:rsidRPr="00A93A59">
        <w:rPr>
          <w:color w:val="000000"/>
          <w:sz w:val="24"/>
          <w:szCs w:val="24"/>
        </w:rPr>
        <w:t xml:space="preserve">), hĺbka 0,5 m pod dno potrubia. Pred </w:t>
      </w:r>
      <w:proofErr w:type="spellStart"/>
      <w:r w:rsidRPr="00A93A59">
        <w:rPr>
          <w:color w:val="000000"/>
          <w:sz w:val="24"/>
          <w:szCs w:val="24"/>
        </w:rPr>
        <w:t>zápichovou</w:t>
      </w:r>
      <w:proofErr w:type="spellEnd"/>
      <w:r w:rsidRPr="00A93A59">
        <w:rPr>
          <w:color w:val="000000"/>
          <w:sz w:val="24"/>
          <w:szCs w:val="24"/>
        </w:rPr>
        <w:t xml:space="preserve"> jamou vo vzdialenosti približne 4,0-5,0m (podľa hĺbky uloženia potrubia pod úrovňou komunikácie) bude vyrezaný otvor o pôdoryse 0,5x0,5 m, cez ktorý bude vedená vrtná tyč. Tento otvor je potrebný pre dosiahnutie požadovanej hĺbky uloženia vodovodu v </w:t>
      </w:r>
      <w:proofErr w:type="spellStart"/>
      <w:r w:rsidRPr="00A93A59">
        <w:rPr>
          <w:color w:val="000000"/>
          <w:sz w:val="24"/>
          <w:szCs w:val="24"/>
        </w:rPr>
        <w:t>zápichovej</w:t>
      </w:r>
      <w:proofErr w:type="spellEnd"/>
      <w:r w:rsidRPr="00A93A59">
        <w:rPr>
          <w:color w:val="000000"/>
          <w:sz w:val="24"/>
          <w:szCs w:val="24"/>
        </w:rPr>
        <w:t xml:space="preserve"> jame. </w:t>
      </w:r>
    </w:p>
    <w:p w:rsidR="008F5FC9" w:rsidRPr="00A93A59" w:rsidRDefault="008F5FC9" w:rsidP="008F5FC9">
      <w:pPr>
        <w:overflowPunct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93A59">
        <w:rPr>
          <w:color w:val="000000"/>
          <w:sz w:val="24"/>
          <w:szCs w:val="24"/>
        </w:rPr>
        <w:t xml:space="preserve">                 Rozmer cieľovej (zaťahovacej) jamy je 3,0x1,5 m s nábehom na zadnej strane v sklone 1:1 pre uloženie a plynulé zaťahovanie potrubia bez lomu. Hĺbka jamy je 0,5 m pod dno potrubia.  </w:t>
      </w:r>
    </w:p>
    <w:p w:rsidR="008F5FC9" w:rsidRPr="00A93A59" w:rsidRDefault="008F5FC9" w:rsidP="008F5FC9">
      <w:pPr>
        <w:overflowPunct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val="cs-CZ"/>
        </w:rPr>
      </w:pPr>
      <w:r w:rsidRPr="00A93A59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  <w:lang w:val="cs-CZ"/>
        </w:rPr>
        <w:t xml:space="preserve">  </w:t>
      </w:r>
      <w:r w:rsidRPr="00A93A59">
        <w:rPr>
          <w:color w:val="000000"/>
          <w:sz w:val="24"/>
          <w:szCs w:val="24"/>
          <w:lang w:val="cs-CZ"/>
        </w:rPr>
        <w:t xml:space="preserve">Vrtná </w:t>
      </w:r>
      <w:proofErr w:type="spellStart"/>
      <w:r w:rsidRPr="00A93A59">
        <w:rPr>
          <w:color w:val="000000"/>
          <w:sz w:val="24"/>
          <w:szCs w:val="24"/>
          <w:lang w:val="cs-CZ"/>
        </w:rPr>
        <w:t>súprava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bude postavená na </w:t>
      </w:r>
      <w:proofErr w:type="gramStart"/>
      <w:r w:rsidRPr="00A93A59">
        <w:rPr>
          <w:color w:val="000000"/>
          <w:sz w:val="24"/>
          <w:szCs w:val="24"/>
          <w:lang w:val="cs-CZ"/>
        </w:rPr>
        <w:t>teréne</w:t>
      </w:r>
      <w:proofErr w:type="gramEnd"/>
      <w:r w:rsidRPr="00A93A59">
        <w:rPr>
          <w:color w:val="000000"/>
          <w:sz w:val="24"/>
          <w:szCs w:val="24"/>
          <w:lang w:val="cs-CZ"/>
        </w:rPr>
        <w:t xml:space="preserve">  </w:t>
      </w:r>
      <w:proofErr w:type="spellStart"/>
      <w:r w:rsidRPr="00A93A59">
        <w:rPr>
          <w:color w:val="000000"/>
          <w:sz w:val="24"/>
          <w:szCs w:val="24"/>
          <w:lang w:val="cs-CZ"/>
        </w:rPr>
        <w:t>pred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zápichovou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jamou. </w:t>
      </w:r>
      <w:proofErr w:type="spellStart"/>
      <w:r w:rsidRPr="00A93A59">
        <w:rPr>
          <w:color w:val="000000"/>
          <w:sz w:val="24"/>
          <w:szCs w:val="24"/>
          <w:lang w:val="cs-CZ"/>
        </w:rPr>
        <w:t>Potrebný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je </w:t>
      </w:r>
      <w:proofErr w:type="spellStart"/>
      <w:r w:rsidRPr="00A93A59">
        <w:rPr>
          <w:color w:val="000000"/>
          <w:sz w:val="24"/>
          <w:szCs w:val="24"/>
          <w:lang w:val="cs-CZ"/>
        </w:rPr>
        <w:t>voľný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priestor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pred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jamou v </w:t>
      </w:r>
      <w:proofErr w:type="spellStart"/>
      <w:r w:rsidRPr="00A93A59">
        <w:rPr>
          <w:color w:val="000000"/>
          <w:sz w:val="24"/>
          <w:szCs w:val="24"/>
          <w:lang w:val="cs-CZ"/>
        </w:rPr>
        <w:t>dĺžke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10,0 m </w:t>
      </w:r>
      <w:proofErr w:type="spellStart"/>
      <w:r w:rsidRPr="00A93A59">
        <w:rPr>
          <w:color w:val="000000"/>
          <w:sz w:val="24"/>
          <w:szCs w:val="24"/>
          <w:lang w:val="cs-CZ"/>
        </w:rPr>
        <w:t>pre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postavenie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súpravy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a </w:t>
      </w:r>
      <w:proofErr w:type="spellStart"/>
      <w:r w:rsidRPr="00A93A59">
        <w:rPr>
          <w:color w:val="000000"/>
          <w:sz w:val="24"/>
          <w:szCs w:val="24"/>
          <w:lang w:val="cs-CZ"/>
        </w:rPr>
        <w:t>dosiahnutie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potrebnej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hĺbky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pre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uloženie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chráničky výtlaku.</w:t>
      </w:r>
    </w:p>
    <w:p w:rsidR="008F5FC9" w:rsidRPr="00A93A59" w:rsidRDefault="008F5FC9" w:rsidP="008F5FC9">
      <w:pPr>
        <w:overflowPunct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val="cs-CZ"/>
        </w:rPr>
      </w:pPr>
      <w:r w:rsidRPr="00A93A59">
        <w:rPr>
          <w:color w:val="000000"/>
          <w:sz w:val="24"/>
          <w:szCs w:val="24"/>
          <w:lang w:val="cs-CZ"/>
        </w:rPr>
        <w:t xml:space="preserve">                  Z </w:t>
      </w:r>
      <w:proofErr w:type="spellStart"/>
      <w:r w:rsidRPr="00A93A59">
        <w:rPr>
          <w:color w:val="000000"/>
          <w:sz w:val="24"/>
          <w:szCs w:val="24"/>
          <w:lang w:val="cs-CZ"/>
        </w:rPr>
        <w:t>miesta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jamy </w:t>
      </w:r>
      <w:proofErr w:type="spellStart"/>
      <w:r w:rsidRPr="00A93A59">
        <w:rPr>
          <w:color w:val="000000"/>
          <w:sz w:val="24"/>
          <w:szCs w:val="24"/>
          <w:lang w:val="cs-CZ"/>
        </w:rPr>
        <w:t>pre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zápich </w:t>
      </w:r>
      <w:proofErr w:type="spellStart"/>
      <w:r w:rsidRPr="00A93A59">
        <w:rPr>
          <w:color w:val="000000"/>
          <w:sz w:val="24"/>
          <w:szCs w:val="24"/>
          <w:lang w:val="cs-CZ"/>
        </w:rPr>
        <w:t>sa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zhotoví </w:t>
      </w:r>
      <w:proofErr w:type="spellStart"/>
      <w:r w:rsidRPr="00A93A59">
        <w:rPr>
          <w:color w:val="000000"/>
          <w:sz w:val="24"/>
          <w:szCs w:val="24"/>
          <w:lang w:val="cs-CZ"/>
        </w:rPr>
        <w:t>pilotný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gramStart"/>
      <w:r w:rsidRPr="00A93A59">
        <w:rPr>
          <w:color w:val="000000"/>
          <w:sz w:val="24"/>
          <w:szCs w:val="24"/>
          <w:lang w:val="cs-CZ"/>
        </w:rPr>
        <w:t>vrt , jeho</w:t>
      </w:r>
      <w:proofErr w:type="gram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priebeh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(</w:t>
      </w:r>
      <w:proofErr w:type="spellStart"/>
      <w:r w:rsidRPr="00A93A59">
        <w:rPr>
          <w:color w:val="000000"/>
          <w:sz w:val="24"/>
          <w:szCs w:val="24"/>
          <w:lang w:val="cs-CZ"/>
        </w:rPr>
        <w:t>hĺbka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uloženia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pod </w:t>
      </w:r>
      <w:proofErr w:type="spellStart"/>
      <w:r w:rsidRPr="00A93A59">
        <w:rPr>
          <w:color w:val="000000"/>
          <w:sz w:val="24"/>
          <w:szCs w:val="24"/>
          <w:lang w:val="cs-CZ"/>
        </w:rPr>
        <w:t>úrovňou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terénu, sklon a </w:t>
      </w:r>
      <w:proofErr w:type="spellStart"/>
      <w:r w:rsidRPr="00A93A59">
        <w:rPr>
          <w:color w:val="000000"/>
          <w:sz w:val="24"/>
          <w:szCs w:val="24"/>
          <w:lang w:val="cs-CZ"/>
        </w:rPr>
        <w:t>smer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) bude kontrolovaný každé 3 m. O trase vrtu bude vyhotovený </w:t>
      </w:r>
      <w:proofErr w:type="spellStart"/>
      <w:r w:rsidRPr="00A93A59">
        <w:rPr>
          <w:color w:val="000000"/>
          <w:sz w:val="24"/>
          <w:szCs w:val="24"/>
          <w:lang w:val="cs-CZ"/>
        </w:rPr>
        <w:t>písomný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zápis.</w:t>
      </w:r>
    </w:p>
    <w:p w:rsidR="008F5FC9" w:rsidRPr="00A93A59" w:rsidRDefault="008F5FC9" w:rsidP="008F5FC9">
      <w:pPr>
        <w:overflowPunct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val="cs-CZ"/>
        </w:rPr>
      </w:pPr>
      <w:r w:rsidRPr="00A93A59">
        <w:rPr>
          <w:color w:val="000000"/>
          <w:sz w:val="24"/>
          <w:szCs w:val="24"/>
          <w:lang w:val="cs-CZ"/>
        </w:rPr>
        <w:t xml:space="preserve">                 Po </w:t>
      </w:r>
      <w:proofErr w:type="spellStart"/>
      <w:r w:rsidRPr="00A93A59">
        <w:rPr>
          <w:color w:val="000000"/>
          <w:sz w:val="24"/>
          <w:szCs w:val="24"/>
          <w:lang w:val="cs-CZ"/>
        </w:rPr>
        <w:t>dovŕtaní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do </w:t>
      </w:r>
      <w:proofErr w:type="spellStart"/>
      <w:r w:rsidRPr="00A93A59">
        <w:rPr>
          <w:color w:val="000000"/>
          <w:sz w:val="24"/>
          <w:szCs w:val="24"/>
          <w:lang w:val="cs-CZ"/>
        </w:rPr>
        <w:t>cieľovej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jamy, </w:t>
      </w:r>
      <w:proofErr w:type="spellStart"/>
      <w:r w:rsidRPr="00A93A59">
        <w:rPr>
          <w:color w:val="000000"/>
          <w:sz w:val="24"/>
          <w:szCs w:val="24"/>
          <w:lang w:val="cs-CZ"/>
        </w:rPr>
        <w:t>vymení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sa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 </w:t>
      </w:r>
      <w:proofErr w:type="spellStart"/>
      <w:r w:rsidRPr="00A93A59">
        <w:rPr>
          <w:color w:val="000000"/>
          <w:sz w:val="24"/>
          <w:szCs w:val="24"/>
          <w:lang w:val="cs-CZ"/>
        </w:rPr>
        <w:t>pilotná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hlava za </w:t>
      </w:r>
      <w:proofErr w:type="spellStart"/>
      <w:r w:rsidRPr="00A93A59">
        <w:rPr>
          <w:color w:val="000000"/>
          <w:sz w:val="24"/>
          <w:szCs w:val="24"/>
          <w:lang w:val="cs-CZ"/>
        </w:rPr>
        <w:t>rozširovaciu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hlavu. </w:t>
      </w:r>
      <w:proofErr w:type="spellStart"/>
      <w:r w:rsidRPr="00A93A59">
        <w:rPr>
          <w:color w:val="000000"/>
          <w:sz w:val="24"/>
          <w:szCs w:val="24"/>
          <w:lang w:val="cs-CZ"/>
        </w:rPr>
        <w:t>Rozširovanie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vrtu </w:t>
      </w:r>
      <w:proofErr w:type="spellStart"/>
      <w:r w:rsidRPr="00A93A59">
        <w:rPr>
          <w:color w:val="000000"/>
          <w:sz w:val="24"/>
          <w:szCs w:val="24"/>
          <w:lang w:val="cs-CZ"/>
        </w:rPr>
        <w:t>sa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vykoná v postupných </w:t>
      </w:r>
      <w:proofErr w:type="spellStart"/>
      <w:r w:rsidRPr="00A93A59">
        <w:rPr>
          <w:color w:val="000000"/>
          <w:sz w:val="24"/>
          <w:szCs w:val="24"/>
          <w:lang w:val="cs-CZ"/>
        </w:rPr>
        <w:t>krokoch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podľa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zloženia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podložia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v trase. Konečné </w:t>
      </w:r>
      <w:proofErr w:type="spellStart"/>
      <w:r w:rsidRPr="00A93A59">
        <w:rPr>
          <w:color w:val="000000"/>
          <w:sz w:val="24"/>
          <w:szCs w:val="24"/>
          <w:lang w:val="cs-CZ"/>
        </w:rPr>
        <w:t>rozšírenie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 vrtu bude na </w:t>
      </w:r>
      <w:proofErr w:type="spellStart"/>
      <w:r w:rsidRPr="00A93A59">
        <w:rPr>
          <w:color w:val="000000"/>
          <w:sz w:val="24"/>
          <w:szCs w:val="24"/>
          <w:lang w:val="cs-CZ"/>
        </w:rPr>
        <w:t>priemer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o 30% </w:t>
      </w:r>
      <w:proofErr w:type="spellStart"/>
      <w:r w:rsidRPr="00A93A59">
        <w:rPr>
          <w:color w:val="000000"/>
          <w:sz w:val="24"/>
          <w:szCs w:val="24"/>
          <w:lang w:val="cs-CZ"/>
        </w:rPr>
        <w:t>väčší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ako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je </w:t>
      </w:r>
      <w:proofErr w:type="spellStart"/>
      <w:r w:rsidRPr="00A93A59">
        <w:rPr>
          <w:color w:val="000000"/>
          <w:sz w:val="24"/>
          <w:szCs w:val="24"/>
          <w:lang w:val="cs-CZ"/>
        </w:rPr>
        <w:t>priemer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zaťahovaného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potrubia</w:t>
      </w:r>
      <w:proofErr w:type="spellEnd"/>
      <w:r w:rsidRPr="00A93A59">
        <w:rPr>
          <w:color w:val="000000"/>
          <w:sz w:val="24"/>
          <w:szCs w:val="24"/>
          <w:lang w:val="cs-CZ"/>
        </w:rPr>
        <w:t>.</w:t>
      </w:r>
    </w:p>
    <w:p w:rsidR="008F5FC9" w:rsidRPr="00A93A59" w:rsidRDefault="008F5FC9" w:rsidP="008F5FC9">
      <w:pPr>
        <w:overflowPunct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val="cs-CZ"/>
        </w:rPr>
      </w:pPr>
      <w:r w:rsidRPr="00A93A59">
        <w:rPr>
          <w:color w:val="000000"/>
          <w:sz w:val="24"/>
          <w:szCs w:val="24"/>
          <w:lang w:val="cs-CZ"/>
        </w:rPr>
        <w:t xml:space="preserve">                 </w:t>
      </w:r>
      <w:proofErr w:type="spellStart"/>
      <w:r w:rsidRPr="00A93A59">
        <w:rPr>
          <w:color w:val="000000"/>
          <w:sz w:val="24"/>
          <w:szCs w:val="24"/>
          <w:lang w:val="cs-CZ"/>
        </w:rPr>
        <w:t>Pri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pilotnom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vrte a </w:t>
      </w:r>
      <w:proofErr w:type="spellStart"/>
      <w:r w:rsidRPr="00A93A59">
        <w:rPr>
          <w:color w:val="000000"/>
          <w:sz w:val="24"/>
          <w:szCs w:val="24"/>
          <w:lang w:val="cs-CZ"/>
        </w:rPr>
        <w:t>zaťahovaní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bude použitá bentonitová </w:t>
      </w:r>
      <w:proofErr w:type="spellStart"/>
      <w:r w:rsidRPr="00A93A59">
        <w:rPr>
          <w:color w:val="000000"/>
          <w:sz w:val="24"/>
          <w:szCs w:val="24"/>
          <w:lang w:val="cs-CZ"/>
        </w:rPr>
        <w:t>suspenzia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za </w:t>
      </w:r>
      <w:proofErr w:type="spellStart"/>
      <w:r w:rsidRPr="00A93A59">
        <w:rPr>
          <w:color w:val="000000"/>
          <w:sz w:val="24"/>
          <w:szCs w:val="24"/>
          <w:lang w:val="cs-CZ"/>
        </w:rPr>
        <w:t>účelom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riadenia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vrtu </w:t>
      </w:r>
      <w:proofErr w:type="spellStart"/>
      <w:r w:rsidRPr="00A93A59">
        <w:rPr>
          <w:color w:val="000000"/>
          <w:sz w:val="24"/>
          <w:szCs w:val="24"/>
          <w:lang w:val="cs-CZ"/>
        </w:rPr>
        <w:t>usmerneným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vodným </w:t>
      </w:r>
      <w:proofErr w:type="spellStart"/>
      <w:r w:rsidRPr="00A93A59">
        <w:rPr>
          <w:color w:val="000000"/>
          <w:sz w:val="24"/>
          <w:szCs w:val="24"/>
          <w:lang w:val="cs-CZ"/>
        </w:rPr>
        <w:t>lúčom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a </w:t>
      </w:r>
      <w:proofErr w:type="spellStart"/>
      <w:r w:rsidRPr="00A93A59">
        <w:rPr>
          <w:color w:val="000000"/>
          <w:sz w:val="24"/>
          <w:szCs w:val="24"/>
          <w:lang w:val="cs-CZ"/>
        </w:rPr>
        <w:t>zníženia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A93A59">
        <w:rPr>
          <w:color w:val="000000"/>
          <w:sz w:val="24"/>
          <w:szCs w:val="24"/>
          <w:lang w:val="cs-CZ"/>
        </w:rPr>
        <w:t>trenia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na steny </w:t>
      </w:r>
      <w:proofErr w:type="spellStart"/>
      <w:r w:rsidRPr="00A93A59">
        <w:rPr>
          <w:color w:val="000000"/>
          <w:sz w:val="24"/>
          <w:szCs w:val="24"/>
          <w:lang w:val="cs-CZ"/>
        </w:rPr>
        <w:t>zaťahovanej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chráničky. Bentonitová </w:t>
      </w:r>
      <w:proofErr w:type="spellStart"/>
      <w:r w:rsidRPr="00A93A59">
        <w:rPr>
          <w:color w:val="000000"/>
          <w:sz w:val="24"/>
          <w:szCs w:val="24"/>
          <w:lang w:val="cs-CZ"/>
        </w:rPr>
        <w:t>suspenzia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bude odčerpávaná z výkopu kalovým </w:t>
      </w:r>
      <w:proofErr w:type="spellStart"/>
      <w:r w:rsidRPr="00A93A59">
        <w:rPr>
          <w:color w:val="000000"/>
          <w:sz w:val="24"/>
          <w:szCs w:val="24"/>
          <w:lang w:val="cs-CZ"/>
        </w:rPr>
        <w:t>čerpadlom</w:t>
      </w:r>
      <w:proofErr w:type="spellEnd"/>
      <w:r w:rsidRPr="00A93A59">
        <w:rPr>
          <w:color w:val="000000"/>
          <w:sz w:val="24"/>
          <w:szCs w:val="24"/>
          <w:lang w:val="cs-CZ"/>
        </w:rPr>
        <w:t xml:space="preserve"> KDFU 80.</w:t>
      </w:r>
    </w:p>
    <w:p w:rsidR="008F5FC9" w:rsidRPr="0018703A" w:rsidRDefault="008F5FC9" w:rsidP="008F5FC9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93A59">
        <w:rPr>
          <w:color w:val="000000"/>
          <w:sz w:val="24"/>
          <w:szCs w:val="24"/>
        </w:rPr>
        <w:t xml:space="preserve">                 Uvažuje sa so zaťahovaním jednotlivých úsekov </w:t>
      </w:r>
      <w:r w:rsidRPr="00A93A59">
        <w:rPr>
          <w:b/>
          <w:color w:val="000000"/>
          <w:sz w:val="24"/>
          <w:szCs w:val="24"/>
        </w:rPr>
        <w:t xml:space="preserve">v dĺžke </w:t>
      </w:r>
      <w:r>
        <w:rPr>
          <w:b/>
          <w:color w:val="000000"/>
          <w:sz w:val="24"/>
          <w:szCs w:val="24"/>
        </w:rPr>
        <w:t>80</w:t>
      </w:r>
      <w:r w:rsidRPr="00A93A59">
        <w:rPr>
          <w:b/>
          <w:color w:val="000000"/>
          <w:sz w:val="24"/>
          <w:szCs w:val="24"/>
        </w:rPr>
        <w:t xml:space="preserve"> až </w:t>
      </w:r>
      <w:r>
        <w:rPr>
          <w:b/>
          <w:color w:val="000000"/>
          <w:sz w:val="24"/>
          <w:szCs w:val="24"/>
        </w:rPr>
        <w:t>150</w:t>
      </w:r>
      <w:r w:rsidRPr="00A93A59">
        <w:rPr>
          <w:b/>
          <w:color w:val="000000"/>
          <w:sz w:val="24"/>
          <w:szCs w:val="24"/>
        </w:rPr>
        <w:t>m</w:t>
      </w:r>
      <w:r w:rsidRPr="00B04D04">
        <w:rPr>
          <w:color w:val="FF0000"/>
          <w:sz w:val="24"/>
          <w:szCs w:val="24"/>
        </w:rPr>
        <w:t xml:space="preserve">. </w:t>
      </w:r>
      <w:r w:rsidRPr="0018703A">
        <w:rPr>
          <w:sz w:val="24"/>
          <w:szCs w:val="24"/>
        </w:rPr>
        <w:t xml:space="preserve">Jama pre </w:t>
      </w:r>
      <w:proofErr w:type="spellStart"/>
      <w:r w:rsidRPr="0018703A">
        <w:rPr>
          <w:sz w:val="24"/>
          <w:szCs w:val="24"/>
        </w:rPr>
        <w:t>zápich</w:t>
      </w:r>
      <w:proofErr w:type="spellEnd"/>
      <w:r w:rsidRPr="0018703A">
        <w:rPr>
          <w:sz w:val="24"/>
          <w:szCs w:val="24"/>
        </w:rPr>
        <w:t xml:space="preserve"> bude spoločná pre vŕtanie obidvoma smermi, t.j. po dovŕtaní jedného úseku a zatiahnutí potrubia sa vrtná súprava postaví na opačnú stranu jamy pre </w:t>
      </w:r>
      <w:proofErr w:type="spellStart"/>
      <w:r w:rsidRPr="0018703A">
        <w:rPr>
          <w:sz w:val="24"/>
          <w:szCs w:val="24"/>
        </w:rPr>
        <w:t>zápich</w:t>
      </w:r>
      <w:proofErr w:type="spellEnd"/>
      <w:r w:rsidRPr="0018703A">
        <w:rPr>
          <w:sz w:val="24"/>
          <w:szCs w:val="24"/>
        </w:rPr>
        <w:t xml:space="preserve"> a vrt sa urobí opačným smerom. </w:t>
      </w:r>
    </w:p>
    <w:p w:rsidR="008F5FC9" w:rsidRPr="0018703A" w:rsidRDefault="008F5FC9" w:rsidP="008F5FC9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8703A">
        <w:rPr>
          <w:sz w:val="24"/>
          <w:szCs w:val="24"/>
        </w:rPr>
        <w:t xml:space="preserve">                 Jednotlivé zatiahnuté úseky budú prepojené </w:t>
      </w:r>
      <w:proofErr w:type="spellStart"/>
      <w:r w:rsidRPr="0018703A">
        <w:rPr>
          <w:sz w:val="24"/>
          <w:szCs w:val="24"/>
        </w:rPr>
        <w:t>elektrotvarovkami</w:t>
      </w:r>
      <w:proofErr w:type="spellEnd"/>
      <w:r w:rsidRPr="0018703A">
        <w:rPr>
          <w:sz w:val="24"/>
          <w:szCs w:val="24"/>
        </w:rPr>
        <w:t xml:space="preserve">, v miestach podľa PD budú uložené hydranty a prevádzkové </w:t>
      </w:r>
      <w:proofErr w:type="spellStart"/>
      <w:r w:rsidRPr="0018703A">
        <w:rPr>
          <w:sz w:val="24"/>
          <w:szCs w:val="24"/>
        </w:rPr>
        <w:t>trasové</w:t>
      </w:r>
      <w:proofErr w:type="spellEnd"/>
      <w:r w:rsidRPr="0018703A">
        <w:rPr>
          <w:sz w:val="24"/>
          <w:szCs w:val="24"/>
        </w:rPr>
        <w:t xml:space="preserve"> uzávery. Po ukončení montážnych prác budú jamy v komunikácii zasypané so zhutnením a upravené </w:t>
      </w:r>
      <w:proofErr w:type="spellStart"/>
      <w:r w:rsidRPr="0018703A">
        <w:rPr>
          <w:sz w:val="24"/>
          <w:szCs w:val="24"/>
        </w:rPr>
        <w:t>podkladnými</w:t>
      </w:r>
      <w:proofErr w:type="spellEnd"/>
      <w:r w:rsidRPr="0018703A">
        <w:rPr>
          <w:sz w:val="24"/>
          <w:szCs w:val="24"/>
        </w:rPr>
        <w:t xml:space="preserve"> vrstvami podľa PD až po vrstvu asfaltu.</w:t>
      </w:r>
    </w:p>
    <w:p w:rsidR="008F5FC9" w:rsidRPr="0018703A" w:rsidRDefault="008F5FC9" w:rsidP="008F5FC9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8703A">
        <w:rPr>
          <w:sz w:val="24"/>
          <w:szCs w:val="24"/>
        </w:rPr>
        <w:t>Vzhľadom na tuhosť HDPE potrubia priemerov D 110 mm bude  vopred zvarené potrubie v celej dĺžke zaťahovaného úseku uložené za jamou pre zaťahovanie v priamom smere, v telese komunikácie. K tomu je potrebné zabezpečiť primerané dopravné značenie.</w:t>
      </w:r>
    </w:p>
    <w:p w:rsidR="008F5FC9" w:rsidRPr="00B04D04" w:rsidRDefault="008F5FC9" w:rsidP="008F5FC9">
      <w:pPr>
        <w:overflowPunct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8F5FC9" w:rsidRPr="0018703A" w:rsidRDefault="008F5FC9" w:rsidP="008F5FC9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04D04">
        <w:rPr>
          <w:color w:val="FF0000"/>
          <w:sz w:val="24"/>
          <w:szCs w:val="24"/>
        </w:rPr>
        <w:t xml:space="preserve">                 </w:t>
      </w:r>
      <w:r w:rsidRPr="0018703A">
        <w:rPr>
          <w:sz w:val="24"/>
          <w:szCs w:val="24"/>
        </w:rPr>
        <w:t xml:space="preserve">Pri použití potrubia HDPE D 110 x 16,6 mm je dovolený polomer daný prípustným polomerom vrtných tyčí </w:t>
      </w:r>
      <w:r w:rsidRPr="0018703A">
        <w:rPr>
          <w:b/>
          <w:sz w:val="24"/>
          <w:szCs w:val="24"/>
        </w:rPr>
        <w:t>– r = 42,0 m.</w:t>
      </w:r>
      <w:r w:rsidRPr="0018703A">
        <w:rPr>
          <w:sz w:val="24"/>
          <w:szCs w:val="24"/>
        </w:rPr>
        <w:t xml:space="preserve"> Pri väčších lomoch ako je dovolený polomer je potrebné vŕtané úseky skrátiť, čo má vplyv na počet jám.</w:t>
      </w:r>
    </w:p>
    <w:p w:rsidR="008F5FC9" w:rsidRPr="0018703A" w:rsidRDefault="008F5FC9" w:rsidP="008F5FC9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8703A">
        <w:rPr>
          <w:sz w:val="24"/>
          <w:szCs w:val="24"/>
        </w:rPr>
        <w:t xml:space="preserve"> </w:t>
      </w:r>
    </w:p>
    <w:p w:rsidR="008F5FC9" w:rsidRPr="0018703A" w:rsidRDefault="008F5FC9" w:rsidP="008F5FC9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Celá vetva J a v</w:t>
      </w:r>
      <w:r w:rsidRPr="0018703A">
        <w:rPr>
          <w:sz w:val="24"/>
          <w:szCs w:val="24"/>
        </w:rPr>
        <w:t xml:space="preserve"> miestach, kde nebude možné využiť pri výstavbe vodovodu túto </w:t>
      </w:r>
      <w:proofErr w:type="spellStart"/>
      <w:r w:rsidRPr="0018703A">
        <w:rPr>
          <w:sz w:val="24"/>
          <w:szCs w:val="24"/>
        </w:rPr>
        <w:t>bezvýkopovú</w:t>
      </w:r>
      <w:proofErr w:type="spellEnd"/>
      <w:r w:rsidRPr="0018703A">
        <w:rPr>
          <w:sz w:val="24"/>
          <w:szCs w:val="24"/>
        </w:rPr>
        <w:t xml:space="preserve"> technológiu</w:t>
      </w:r>
      <w:r>
        <w:rPr>
          <w:sz w:val="24"/>
          <w:szCs w:val="24"/>
        </w:rPr>
        <w:t xml:space="preserve"> </w:t>
      </w:r>
      <w:r w:rsidRPr="0018703A">
        <w:rPr>
          <w:sz w:val="24"/>
          <w:szCs w:val="24"/>
        </w:rPr>
        <w:t xml:space="preserve">(väčšie uhly, nedostatok priestoru pre umiestnenie </w:t>
      </w:r>
      <w:proofErr w:type="spellStart"/>
      <w:r w:rsidRPr="0018703A">
        <w:rPr>
          <w:sz w:val="24"/>
          <w:szCs w:val="24"/>
        </w:rPr>
        <w:t>zápichovej</w:t>
      </w:r>
      <w:proofErr w:type="spellEnd"/>
      <w:r w:rsidRPr="0018703A">
        <w:rPr>
          <w:sz w:val="24"/>
          <w:szCs w:val="24"/>
        </w:rPr>
        <w:t xml:space="preserve"> jamy,...) bude potrubie ukladané v otvorenom výkope: </w:t>
      </w:r>
    </w:p>
    <w:p w:rsidR="008F5FC9" w:rsidRDefault="008F5FC9" w:rsidP="008F5FC9">
      <w:pPr>
        <w:ind w:firstLine="708"/>
        <w:jc w:val="both"/>
        <w:rPr>
          <w:noProof/>
          <w:sz w:val="24"/>
        </w:rPr>
      </w:pPr>
    </w:p>
    <w:p w:rsidR="008F5FC9" w:rsidRPr="00A373B2" w:rsidRDefault="008F5FC9" w:rsidP="008F5FC9">
      <w:pPr>
        <w:ind w:firstLine="708"/>
        <w:jc w:val="both"/>
        <w:rPr>
          <w:noProof/>
          <w:sz w:val="24"/>
        </w:rPr>
      </w:pPr>
      <w:r w:rsidRPr="00A373B2">
        <w:rPr>
          <w:noProof/>
          <w:sz w:val="24"/>
        </w:rPr>
        <w:t xml:space="preserve">Pred záhájením zemných prác pod jazdným pruhom št. cesty </w:t>
      </w:r>
      <w:r w:rsidRPr="00A373B2">
        <w:rPr>
          <w:sz w:val="24"/>
          <w:szCs w:val="24"/>
        </w:rPr>
        <w:t>III/061022</w:t>
      </w:r>
      <w:r w:rsidRPr="00A373B2">
        <w:rPr>
          <w:noProof/>
          <w:sz w:val="24"/>
        </w:rPr>
        <w:t xml:space="preserve"> bude z  pruhu odstránený asfaltový kryt hr. </w:t>
      </w:r>
      <w:smartTag w:uri="urn:schemas-microsoft-com:office:smarttags" w:element="metricconverter">
        <w:smartTagPr>
          <w:attr w:name="ProductID" w:val="50 mm"/>
        </w:smartTagPr>
        <w:r w:rsidRPr="00A373B2">
          <w:rPr>
            <w:noProof/>
            <w:sz w:val="24"/>
          </w:rPr>
          <w:t>50 mm</w:t>
        </w:r>
      </w:smartTag>
      <w:r w:rsidRPr="00A373B2">
        <w:rPr>
          <w:noProof/>
          <w:sz w:val="24"/>
        </w:rPr>
        <w:t xml:space="preserve"> frézovaním.  Z konštrukcie vozovky budú postupne odstránené dve vrstvy. Prvá hr. </w:t>
      </w:r>
      <w:smartTag w:uri="urn:schemas-microsoft-com:office:smarttags" w:element="metricconverter">
        <w:smartTagPr>
          <w:attr w:name="ProductID" w:val="50 mm"/>
        </w:smartTagPr>
        <w:r w:rsidRPr="00A373B2">
          <w:rPr>
            <w:noProof/>
            <w:sz w:val="24"/>
          </w:rPr>
          <w:t>50 mm</w:t>
        </w:r>
      </w:smartTag>
      <w:r w:rsidRPr="00A373B2">
        <w:rPr>
          <w:noProof/>
          <w:sz w:val="24"/>
        </w:rPr>
        <w:t xml:space="preserve"> a šírky </w:t>
      </w:r>
      <w:smartTag w:uri="urn:schemas-microsoft-com:office:smarttags" w:element="metricconverter">
        <w:smartTagPr>
          <w:attr w:name="ProductID" w:val="2100 mm"/>
        </w:smartTagPr>
        <w:r w:rsidRPr="00A373B2">
          <w:rPr>
            <w:noProof/>
            <w:sz w:val="24"/>
          </w:rPr>
          <w:t>2100 mm</w:t>
        </w:r>
      </w:smartTag>
      <w:r w:rsidRPr="00A373B2">
        <w:rPr>
          <w:noProof/>
          <w:sz w:val="24"/>
        </w:rPr>
        <w:t xml:space="preserve"> a druhá hr. </w:t>
      </w:r>
      <w:smartTag w:uri="urn:schemas-microsoft-com:office:smarttags" w:element="metricconverter">
        <w:smartTagPr>
          <w:attr w:name="ProductID" w:val="200 mm"/>
        </w:smartTagPr>
        <w:r w:rsidRPr="00A373B2">
          <w:rPr>
            <w:noProof/>
            <w:sz w:val="24"/>
          </w:rPr>
          <w:t>200 mm</w:t>
        </w:r>
      </w:smartTag>
      <w:r w:rsidRPr="00A373B2">
        <w:rPr>
          <w:noProof/>
          <w:sz w:val="24"/>
        </w:rPr>
        <w:t xml:space="preserve"> a šírky </w:t>
      </w:r>
      <w:smartTag w:uri="urn:schemas-microsoft-com:office:smarttags" w:element="metricconverter">
        <w:smartTagPr>
          <w:attr w:name="ProductID" w:val="1800 mm"/>
        </w:smartTagPr>
        <w:r w:rsidRPr="00A373B2">
          <w:rPr>
            <w:noProof/>
            <w:sz w:val="24"/>
          </w:rPr>
          <w:t>1800 mm</w:t>
        </w:r>
      </w:smartTag>
      <w:r w:rsidRPr="00A373B2">
        <w:rPr>
          <w:noProof/>
          <w:sz w:val="24"/>
        </w:rPr>
        <w:t xml:space="preserve">. </w:t>
      </w:r>
    </w:p>
    <w:p w:rsidR="008F5FC9" w:rsidRPr="00A373B2" w:rsidRDefault="008F5FC9" w:rsidP="008F5FC9">
      <w:pPr>
        <w:ind w:firstLine="708"/>
        <w:jc w:val="both"/>
        <w:rPr>
          <w:noProof/>
          <w:sz w:val="24"/>
        </w:rPr>
      </w:pPr>
      <w:r w:rsidRPr="00A373B2">
        <w:rPr>
          <w:noProof/>
          <w:sz w:val="24"/>
        </w:rPr>
        <w:t xml:space="preserve">V miestnej komunikácii bude asfaltový kryt vozovky odstránený v širke </w:t>
      </w:r>
      <w:smartTag w:uri="urn:schemas-microsoft-com:office:smarttags" w:element="metricconverter">
        <w:smartTagPr>
          <w:attr w:name="ProductID" w:val="1500 mm"/>
        </w:smartTagPr>
        <w:r w:rsidRPr="00A373B2">
          <w:rPr>
            <w:noProof/>
            <w:sz w:val="24"/>
          </w:rPr>
          <w:t>1500 mm</w:t>
        </w:r>
      </w:smartTag>
      <w:r w:rsidRPr="00A373B2">
        <w:rPr>
          <w:noProof/>
          <w:sz w:val="24"/>
        </w:rPr>
        <w:t xml:space="preserve"> a podkladové vrstvy v  šírke </w:t>
      </w:r>
      <w:smartTag w:uri="urn:schemas-microsoft-com:office:smarttags" w:element="metricconverter">
        <w:smartTagPr>
          <w:attr w:name="ProductID" w:val="1100 mm"/>
        </w:smartTagPr>
        <w:r w:rsidRPr="00A373B2">
          <w:rPr>
            <w:noProof/>
            <w:sz w:val="24"/>
          </w:rPr>
          <w:t>1100 mm</w:t>
        </w:r>
      </w:smartTag>
      <w:r w:rsidRPr="00A373B2">
        <w:rPr>
          <w:noProof/>
          <w:sz w:val="24"/>
        </w:rPr>
        <w:t xml:space="preserve">. </w:t>
      </w:r>
    </w:p>
    <w:p w:rsidR="008F5FC9" w:rsidRPr="00A373B2" w:rsidRDefault="008F5FC9" w:rsidP="008F5FC9">
      <w:pPr>
        <w:ind w:firstLine="708"/>
        <w:jc w:val="both"/>
        <w:rPr>
          <w:noProof/>
          <w:sz w:val="24"/>
        </w:rPr>
      </w:pPr>
      <w:r w:rsidRPr="00A373B2">
        <w:rPr>
          <w:noProof/>
          <w:sz w:val="24"/>
        </w:rPr>
        <w:t xml:space="preserve">Zemné práce budú realizované v zemine tr. 3 nad hladinou podzemnej vody. Vodovod bude na svojej trase križovať jestvujúce inžinierske siete ( oznamovacie vedenie, nn káble, vodovod, STL plynovod ). Vodovodné potrubie bude uložené pod jestvujúci STL plynovod a oznamovacie káble. Jestvujúce inžinierske siete budú obnažené ručne. Ryha nad </w:t>
      </w:r>
      <w:smartTag w:uri="urn:schemas-microsoft-com:office:smarttags" w:element="metricconverter">
        <w:smartTagPr>
          <w:attr w:name="ProductID" w:val="1 m"/>
        </w:smartTagPr>
        <w:r w:rsidRPr="00A373B2">
          <w:rPr>
            <w:noProof/>
            <w:sz w:val="24"/>
          </w:rPr>
          <w:t>1 m</w:t>
        </w:r>
      </w:smartTag>
      <w:r w:rsidRPr="00A373B2">
        <w:rPr>
          <w:noProof/>
          <w:sz w:val="24"/>
        </w:rPr>
        <w:t xml:space="preserve"> hĺbky bude istená príložným pažením. Vodovodné potrubie bude uložené do </w:t>
      </w:r>
      <w:smartTag w:uri="urn:schemas-microsoft-com:office:smarttags" w:element="metricconverter">
        <w:smartTagPr>
          <w:attr w:name="ProductID" w:val="10 cm"/>
        </w:smartTagPr>
        <w:r w:rsidRPr="00A373B2">
          <w:rPr>
            <w:noProof/>
            <w:sz w:val="24"/>
          </w:rPr>
          <w:t>10 cm</w:t>
        </w:r>
      </w:smartTag>
      <w:r w:rsidRPr="00A373B2">
        <w:rPr>
          <w:noProof/>
          <w:sz w:val="24"/>
        </w:rPr>
        <w:t xml:space="preserve"> hrubého pieskového lôžka. Obsyp potrubia bude realizovaný kremičitým pieskom, </w:t>
      </w:r>
      <w:smartTag w:uri="urn:schemas-microsoft-com:office:smarttags" w:element="metricconverter">
        <w:smartTagPr>
          <w:attr w:name="ProductID" w:val="30 cm"/>
        </w:smartTagPr>
        <w:r w:rsidRPr="00A373B2">
          <w:rPr>
            <w:noProof/>
            <w:sz w:val="24"/>
          </w:rPr>
          <w:t>30 cm</w:t>
        </w:r>
      </w:smartTag>
      <w:r w:rsidRPr="00A373B2">
        <w:rPr>
          <w:noProof/>
          <w:sz w:val="24"/>
        </w:rPr>
        <w:t xml:space="preserve"> nad vrchol potrubia. Zásyp ryhy bude mimo komunikácie realizovaný len triedeným ekologicky nezávadným výkopovým materiálom. Pod komunikáciami bude realizovaný štrkopieskom. Zásyp ryhy bude zhutnený po </w:t>
      </w:r>
      <w:smartTag w:uri="urn:schemas-microsoft-com:office:smarttags" w:element="metricconverter">
        <w:smartTagPr>
          <w:attr w:name="ProductID" w:val="30 cm"/>
        </w:smartTagPr>
        <w:r w:rsidRPr="00A373B2">
          <w:rPr>
            <w:noProof/>
            <w:sz w:val="24"/>
          </w:rPr>
          <w:t>30 cm</w:t>
        </w:r>
      </w:smartTag>
      <w:r w:rsidRPr="00A373B2">
        <w:rPr>
          <w:noProof/>
          <w:sz w:val="24"/>
        </w:rPr>
        <w:t xml:space="preserve"> vrstvách na hodnotu uľahlej zeminy. </w:t>
      </w:r>
    </w:p>
    <w:p w:rsidR="008F5FC9" w:rsidRPr="00A373B2" w:rsidRDefault="008F5FC9" w:rsidP="008F5FC9">
      <w:pPr>
        <w:ind w:firstLine="708"/>
        <w:jc w:val="both"/>
        <w:rPr>
          <w:noProof/>
          <w:sz w:val="24"/>
        </w:rPr>
      </w:pPr>
      <w:r w:rsidRPr="00A373B2">
        <w:rPr>
          <w:noProof/>
          <w:sz w:val="24"/>
        </w:rPr>
        <w:t xml:space="preserve">Výkop v štátnej ceste bude prekrytý betónovou vrstvou hr. </w:t>
      </w:r>
      <w:smartTag w:uri="urn:schemas-microsoft-com:office:smarttags" w:element="metricconverter">
        <w:smartTagPr>
          <w:attr w:name="ProductID" w:val="200 mm"/>
        </w:smartTagPr>
        <w:r w:rsidRPr="00A373B2">
          <w:rPr>
            <w:noProof/>
            <w:sz w:val="24"/>
          </w:rPr>
          <w:t>200 mm</w:t>
        </w:r>
      </w:smartTag>
      <w:r w:rsidRPr="00A373B2">
        <w:rPr>
          <w:noProof/>
          <w:sz w:val="24"/>
        </w:rPr>
        <w:t xml:space="preserve"> s presakom </w:t>
      </w:r>
      <w:smartTag w:uri="urn:schemas-microsoft-com:office:smarttags" w:element="metricconverter">
        <w:smartTagPr>
          <w:attr w:name="ProductID" w:val="350 mm"/>
        </w:smartTagPr>
        <w:r w:rsidRPr="00A373B2">
          <w:rPr>
            <w:noProof/>
            <w:sz w:val="24"/>
          </w:rPr>
          <w:t>350 mm</w:t>
        </w:r>
      </w:smartTag>
      <w:r w:rsidRPr="00A373B2">
        <w:rPr>
          <w:noProof/>
          <w:sz w:val="24"/>
        </w:rPr>
        <w:t xml:space="preserve"> na obe strany výkopu. Betónová vrstva bude prekrytá dvoma asfaltovými vrstvami hr. </w:t>
      </w:r>
      <w:smartTag w:uri="urn:schemas-microsoft-com:office:smarttags" w:element="metricconverter">
        <w:smartTagPr>
          <w:attr w:name="ProductID" w:val="50 mm"/>
        </w:smartTagPr>
        <w:r w:rsidRPr="00A373B2">
          <w:rPr>
            <w:noProof/>
            <w:sz w:val="24"/>
          </w:rPr>
          <w:t>50 mm</w:t>
        </w:r>
      </w:smartTag>
      <w:r w:rsidRPr="00A373B2">
        <w:rPr>
          <w:noProof/>
          <w:sz w:val="24"/>
        </w:rPr>
        <w:t xml:space="preserve"> so šírkou </w:t>
      </w:r>
      <w:smartTag w:uri="urn:schemas-microsoft-com:office:smarttags" w:element="metricconverter">
        <w:smartTagPr>
          <w:attr w:name="ProductID" w:val="2100 mm"/>
        </w:smartTagPr>
        <w:r w:rsidRPr="00A373B2">
          <w:rPr>
            <w:noProof/>
            <w:sz w:val="24"/>
          </w:rPr>
          <w:t>2100 mm</w:t>
        </w:r>
      </w:smartTag>
      <w:r w:rsidRPr="00A373B2">
        <w:rPr>
          <w:noProof/>
          <w:sz w:val="24"/>
        </w:rPr>
        <w:t xml:space="preserve"> ACL 16-I a druhá ACo 11-I na celý jazdný ptruh.</w:t>
      </w:r>
    </w:p>
    <w:p w:rsidR="008F5FC9" w:rsidRPr="00A373B2" w:rsidRDefault="008F5FC9" w:rsidP="008F5FC9">
      <w:pPr>
        <w:ind w:firstLine="708"/>
        <w:jc w:val="both"/>
        <w:rPr>
          <w:noProof/>
          <w:sz w:val="24"/>
        </w:rPr>
      </w:pPr>
      <w:r w:rsidRPr="00A373B2">
        <w:rPr>
          <w:noProof/>
          <w:sz w:val="24"/>
        </w:rPr>
        <w:t xml:space="preserve"> Obnova miestnej komunikácie bude z asfaltového betónu ACo 11 v hr. 50mm vrátane bituménového pásika, podklad z ACL 16 hr. 100mm vrátane spojovacieho postreku, podkladové vrstvy hr. 400mm.</w:t>
      </w:r>
    </w:p>
    <w:p w:rsidR="008F5FC9" w:rsidRPr="00A373B2" w:rsidRDefault="008F5FC9" w:rsidP="008F5FC9">
      <w:pPr>
        <w:ind w:firstLine="708"/>
        <w:jc w:val="both"/>
        <w:rPr>
          <w:noProof/>
          <w:sz w:val="24"/>
        </w:rPr>
      </w:pPr>
      <w:r w:rsidRPr="00A373B2">
        <w:rPr>
          <w:noProof/>
          <w:sz w:val="24"/>
        </w:rPr>
        <w:t xml:space="preserve">Ostatné povrchy budú uvedené do pôvodného stavu. Nespevnené cesty upravené štrkom, nespevnené povrchy upravené ohumusovaním a osiatím a chodníky predláždené alebo vyasfaltované podľa pôvodného stavu. </w:t>
      </w:r>
    </w:p>
    <w:p w:rsidR="008F5FC9" w:rsidRPr="00A373B2" w:rsidRDefault="008F5FC9" w:rsidP="008F5FC9">
      <w:pPr>
        <w:ind w:firstLine="708"/>
        <w:jc w:val="both"/>
        <w:rPr>
          <w:noProof/>
          <w:sz w:val="24"/>
        </w:rPr>
      </w:pPr>
      <w:r w:rsidRPr="00A373B2">
        <w:rPr>
          <w:noProof/>
          <w:sz w:val="24"/>
        </w:rPr>
        <w:t>Počas otvorených stavebných jám a rýh tieto nesmú byť zneužívané na nelegálnu likvidáciu tuhých a tekutých odpadov. Pod</w:t>
      </w:r>
      <w:r w:rsidRPr="00A373B2">
        <w:rPr>
          <w:noProof/>
        </w:rPr>
        <w:t xml:space="preserve"> </w:t>
      </w:r>
      <w:r w:rsidRPr="00A373B2">
        <w:rPr>
          <w:noProof/>
          <w:sz w:val="24"/>
        </w:rPr>
        <w:t xml:space="preserve">obnažený úsek plynovodu a vodovodu bude vytvorené pieskové lôžko hr. </w:t>
      </w:r>
      <w:smartTag w:uri="urn:schemas-microsoft-com:office:smarttags" w:element="metricconverter">
        <w:smartTagPr>
          <w:attr w:name="ProductID" w:val="10 cm"/>
        </w:smartTagPr>
        <w:r w:rsidRPr="00A373B2">
          <w:rPr>
            <w:noProof/>
            <w:sz w:val="24"/>
          </w:rPr>
          <w:t>10 cm</w:t>
        </w:r>
      </w:smartTag>
      <w:r w:rsidRPr="00A373B2">
        <w:rPr>
          <w:noProof/>
          <w:sz w:val="24"/>
        </w:rPr>
        <w:t xml:space="preserve">. Jestvujúci plynovod a vodovod bude obsypaný kremičitým pieskom </w:t>
      </w:r>
      <w:smartTag w:uri="urn:schemas-microsoft-com:office:smarttags" w:element="metricconverter">
        <w:smartTagPr>
          <w:attr w:name="ProductID" w:val="30 cm"/>
        </w:smartTagPr>
        <w:r w:rsidRPr="00A373B2">
          <w:rPr>
            <w:noProof/>
            <w:sz w:val="24"/>
          </w:rPr>
          <w:t>30 cm</w:t>
        </w:r>
      </w:smartTag>
      <w:r w:rsidRPr="00A373B2">
        <w:rPr>
          <w:noProof/>
          <w:sz w:val="24"/>
        </w:rPr>
        <w:t xml:space="preserve"> nad vrchol potrubia. </w:t>
      </w:r>
    </w:p>
    <w:p w:rsidR="008F5FC9" w:rsidRPr="00A373B2" w:rsidRDefault="008F5FC9" w:rsidP="008F5FC9">
      <w:pPr>
        <w:pStyle w:val="Zkladntext"/>
        <w:ind w:firstLine="708"/>
        <w:rPr>
          <w:noProof/>
        </w:rPr>
      </w:pPr>
      <w:r w:rsidRPr="00A373B2">
        <w:rPr>
          <w:noProof/>
        </w:rPr>
        <w:t xml:space="preserve">Všetky obnažené inžinierske siete budú zaistené proti posunu vo vzdialenosti </w:t>
      </w:r>
      <w:smartTag w:uri="urn:schemas-microsoft-com:office:smarttags" w:element="metricconverter">
        <w:smartTagPr>
          <w:attr w:name="ProductID" w:val="2,5 m"/>
        </w:smartTagPr>
        <w:r w:rsidRPr="00A373B2">
          <w:rPr>
            <w:noProof/>
          </w:rPr>
          <w:t>2,5 m</w:t>
        </w:r>
      </w:smartTag>
      <w:r w:rsidRPr="00A373B2">
        <w:rPr>
          <w:noProof/>
        </w:rPr>
        <w:t>. Prebytočná zemina bude odvezená na skládku.</w:t>
      </w:r>
    </w:p>
    <w:p w:rsidR="008F5FC9" w:rsidRPr="00A373B2" w:rsidRDefault="008F5FC9" w:rsidP="008F5FC9">
      <w:pPr>
        <w:pStyle w:val="Zkladntext"/>
        <w:rPr>
          <w:noProof/>
        </w:rPr>
      </w:pPr>
      <w:r w:rsidRPr="00A373B2">
        <w:rPr>
          <w:noProof/>
        </w:rPr>
        <w:tab/>
        <w:t xml:space="preserve">Pred zahájením zemných prác je zhotoviteľ povinný vytýčiť všetky jestvujúce inžinierske siete v predmetnom území. </w:t>
      </w:r>
    </w:p>
    <w:p w:rsidR="008F5FC9" w:rsidRDefault="008F5FC9" w:rsidP="008F5FC9">
      <w:pPr>
        <w:pStyle w:val="Zkladntext"/>
      </w:pPr>
      <w:r w:rsidRPr="00EE3A70">
        <w:tab/>
      </w:r>
    </w:p>
    <w:p w:rsidR="008F5FC9" w:rsidRPr="00A373B2" w:rsidRDefault="008F5FC9" w:rsidP="008F5FC9">
      <w:pPr>
        <w:pStyle w:val="Zkladntext"/>
        <w:rPr>
          <w:noProof/>
        </w:rPr>
      </w:pPr>
      <w:r w:rsidRPr="00A373B2">
        <w:tab/>
      </w:r>
    </w:p>
    <w:p w:rsidR="008F5FC9" w:rsidRPr="00A373B2" w:rsidRDefault="008F5FC9" w:rsidP="008F5FC9">
      <w:pPr>
        <w:jc w:val="both"/>
        <w:rPr>
          <w:noProof/>
          <w:sz w:val="24"/>
        </w:rPr>
      </w:pPr>
      <w:r w:rsidRPr="00A373B2">
        <w:rPr>
          <w:b/>
          <w:noProof/>
          <w:sz w:val="24"/>
        </w:rPr>
        <w:t xml:space="preserve">8. </w:t>
      </w:r>
      <w:r w:rsidRPr="00A373B2">
        <w:rPr>
          <w:b/>
          <w:noProof/>
          <w:sz w:val="24"/>
          <w:u w:val="single"/>
        </w:rPr>
        <w:t>Tlaková skúška</w:t>
      </w:r>
    </w:p>
    <w:p w:rsidR="008F5FC9" w:rsidRPr="00A373B2" w:rsidRDefault="008F5FC9" w:rsidP="008F5FC9">
      <w:pPr>
        <w:pStyle w:val="Zkladntext"/>
        <w:rPr>
          <w:noProof/>
        </w:rPr>
      </w:pPr>
    </w:p>
    <w:p w:rsidR="008F5FC9" w:rsidRPr="00A373B2" w:rsidRDefault="008F5FC9" w:rsidP="008F5FC9">
      <w:pPr>
        <w:pStyle w:val="Zkladntext"/>
        <w:rPr>
          <w:noProof/>
        </w:rPr>
      </w:pPr>
      <w:r w:rsidRPr="00A373B2">
        <w:rPr>
          <w:noProof/>
        </w:rPr>
        <w:t>Vodovodné potrubie bude podrobené tlakovej skúške podľa STN EN 805 nasledovne:</w:t>
      </w:r>
    </w:p>
    <w:p w:rsidR="008F5FC9" w:rsidRPr="00A373B2" w:rsidRDefault="008F5FC9" w:rsidP="008F5FC9">
      <w:pPr>
        <w:pStyle w:val="Zkladntext"/>
        <w:numPr>
          <w:ilvl w:val="0"/>
          <w:numId w:val="3"/>
        </w:numPr>
        <w:rPr>
          <w:noProof/>
        </w:rPr>
      </w:pPr>
      <w:r w:rsidRPr="00A373B2">
        <w:rPr>
          <w:noProof/>
        </w:rPr>
        <w:t>Tlaková skúška bude realizovaná po úsekoch.</w:t>
      </w:r>
    </w:p>
    <w:p w:rsidR="008F5FC9" w:rsidRPr="00A373B2" w:rsidRDefault="008F5FC9" w:rsidP="008F5FC9">
      <w:pPr>
        <w:numPr>
          <w:ilvl w:val="0"/>
          <w:numId w:val="2"/>
        </w:numPr>
        <w:jc w:val="both"/>
        <w:rPr>
          <w:noProof/>
          <w:sz w:val="24"/>
        </w:rPr>
      </w:pPr>
      <w:r w:rsidRPr="00A373B2">
        <w:rPr>
          <w:noProof/>
          <w:sz w:val="24"/>
        </w:rPr>
        <w:t>Úsek potrubia sa naplní vodou a pozvoľne sa natlakuje na skúšobný pretlak.</w:t>
      </w:r>
    </w:p>
    <w:p w:rsidR="008F5FC9" w:rsidRPr="00A373B2" w:rsidRDefault="008F5FC9" w:rsidP="008F5FC9">
      <w:pPr>
        <w:numPr>
          <w:ilvl w:val="0"/>
          <w:numId w:val="2"/>
        </w:numPr>
        <w:jc w:val="both"/>
        <w:rPr>
          <w:noProof/>
          <w:sz w:val="24"/>
        </w:rPr>
      </w:pPr>
      <w:r w:rsidRPr="00A373B2">
        <w:rPr>
          <w:noProof/>
          <w:sz w:val="24"/>
        </w:rPr>
        <w:t>Potrubie sa natlakuje na tlak 1,3 pracovného tlaku. Sleduje sa pokles za 15 min.</w:t>
      </w:r>
    </w:p>
    <w:p w:rsidR="008F5FC9" w:rsidRPr="00A373B2" w:rsidRDefault="008F5FC9" w:rsidP="008F5FC9">
      <w:pPr>
        <w:pStyle w:val="Nadpis2"/>
        <w:numPr>
          <w:ilvl w:val="0"/>
          <w:numId w:val="2"/>
        </w:numPr>
        <w:rPr>
          <w:noProof/>
        </w:rPr>
      </w:pPr>
      <w:r w:rsidRPr="00A373B2">
        <w:rPr>
          <w:noProof/>
        </w:rPr>
        <w:lastRenderedPageBreak/>
        <w:t>Skúška vyhovuje, ak pokles tlaku neklesne viac ako o 0,02 MPa.</w:t>
      </w:r>
    </w:p>
    <w:p w:rsidR="008F5FC9" w:rsidRPr="00A373B2" w:rsidRDefault="008F5FC9" w:rsidP="008F5FC9">
      <w:pPr>
        <w:rPr>
          <w:noProof/>
        </w:rPr>
      </w:pPr>
    </w:p>
    <w:p w:rsidR="008F5FC9" w:rsidRPr="00A373B2" w:rsidRDefault="008F5FC9" w:rsidP="008F5FC9">
      <w:pPr>
        <w:rPr>
          <w:noProof/>
        </w:rPr>
      </w:pPr>
    </w:p>
    <w:p w:rsidR="008F5FC9" w:rsidRPr="00A373B2" w:rsidRDefault="008F5FC9" w:rsidP="008F5FC9">
      <w:pPr>
        <w:rPr>
          <w:noProof/>
        </w:rPr>
      </w:pPr>
    </w:p>
    <w:p w:rsidR="008F5FC9" w:rsidRPr="00A373B2" w:rsidRDefault="008F5FC9" w:rsidP="008F5FC9">
      <w:pPr>
        <w:pStyle w:val="Nadpis2"/>
        <w:rPr>
          <w:noProof/>
        </w:rPr>
      </w:pPr>
      <w:r w:rsidRPr="00A373B2">
        <w:rPr>
          <w:noProof/>
        </w:rPr>
        <w:t>Bratislava</w:t>
      </w:r>
      <w:r w:rsidRPr="00A373B2">
        <w:rPr>
          <w:noProof/>
        </w:rPr>
        <w:tab/>
        <w:t xml:space="preserve">: </w:t>
      </w:r>
      <w:r>
        <w:rPr>
          <w:noProof/>
        </w:rPr>
        <w:t>júl</w:t>
      </w:r>
      <w:r w:rsidRPr="00A373B2">
        <w:rPr>
          <w:noProof/>
        </w:rPr>
        <w:t xml:space="preserve">  2014   </w:t>
      </w:r>
      <w:r w:rsidRPr="00A373B2">
        <w:rPr>
          <w:noProof/>
        </w:rPr>
        <w:tab/>
      </w:r>
      <w:r w:rsidRPr="00A373B2">
        <w:rPr>
          <w:noProof/>
        </w:rPr>
        <w:tab/>
      </w:r>
      <w:r w:rsidRPr="00A373B2">
        <w:rPr>
          <w:noProof/>
        </w:rPr>
        <w:tab/>
      </w:r>
    </w:p>
    <w:p w:rsidR="008F5FC9" w:rsidRPr="00912BB3" w:rsidRDefault="008F5FC9" w:rsidP="008F5FC9">
      <w:pPr>
        <w:pStyle w:val="Nadpis2"/>
        <w:rPr>
          <w:color w:val="FF0000"/>
        </w:rPr>
      </w:pPr>
      <w:r w:rsidRPr="00A373B2">
        <w:rPr>
          <w:noProof/>
        </w:rPr>
        <w:t xml:space="preserve">Vypracoval </w:t>
      </w:r>
      <w:r w:rsidRPr="00A373B2">
        <w:rPr>
          <w:noProof/>
        </w:rPr>
        <w:tab/>
        <w:t>: Ing. Hromadová</w:t>
      </w:r>
    </w:p>
    <w:p w:rsidR="008F5FC9" w:rsidRPr="00912BB3" w:rsidRDefault="008F5FC9" w:rsidP="008F5FC9">
      <w:pPr>
        <w:rPr>
          <w:color w:val="FF0000"/>
        </w:rPr>
      </w:pPr>
    </w:p>
    <w:p w:rsidR="008F5FC9" w:rsidRPr="00730307" w:rsidRDefault="008F5FC9" w:rsidP="008F5FC9"/>
    <w:p w:rsidR="008F5FC9" w:rsidRPr="00912BB3" w:rsidRDefault="008F5FC9" w:rsidP="008F5FC9">
      <w:pPr>
        <w:rPr>
          <w:color w:val="FF0000"/>
        </w:rPr>
      </w:pPr>
    </w:p>
    <w:p w:rsidR="00BC7218" w:rsidRDefault="00BC7218"/>
    <w:sectPr w:rsidR="00BC7218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B2" w:rsidRDefault="008F5FC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373B2" w:rsidRDefault="008F5FC9">
    <w:pPr>
      <w:pStyle w:val="Pt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E9C"/>
    <w:multiLevelType w:val="hybridMultilevel"/>
    <w:tmpl w:val="0116EF0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D82DD0"/>
    <w:multiLevelType w:val="hybridMultilevel"/>
    <w:tmpl w:val="7B88952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4D430F"/>
    <w:multiLevelType w:val="singleLevel"/>
    <w:tmpl w:val="C00E8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FC9"/>
    <w:rsid w:val="008F5FC9"/>
    <w:rsid w:val="00B870CE"/>
    <w:rsid w:val="00BC7218"/>
    <w:rsid w:val="00BD53F1"/>
    <w:rsid w:val="00C836C8"/>
    <w:rsid w:val="00F4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5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F5FC9"/>
    <w:pPr>
      <w:keepNext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8F5FC9"/>
    <w:pPr>
      <w:keepNext/>
      <w:jc w:val="both"/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F5FC9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8F5FC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aliases w:val="text,termo,()odstaved,Tučný text"/>
    <w:basedOn w:val="Normlny"/>
    <w:link w:val="ZkladntextChar"/>
    <w:rsid w:val="008F5FC9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8F5FC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8F5F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5FC9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1787</Words>
  <Characters>10190</Characters>
  <Application>Microsoft Office Word</Application>
  <DocSecurity>0</DocSecurity>
  <Lines>84</Lines>
  <Paragraphs>23</Paragraphs>
  <ScaleCrop>false</ScaleCrop>
  <Company/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2015-03-10T22:21:00Z</dcterms:created>
  <dcterms:modified xsi:type="dcterms:W3CDTF">2015-03-10T22:21:00Z</dcterms:modified>
</cp:coreProperties>
</file>