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B14D7" w14:textId="56B60AEE" w:rsidR="007E2A08" w:rsidRPr="007E2A08" w:rsidRDefault="007E2A08" w:rsidP="007E2A08">
      <w:pPr>
        <w:pStyle w:val="Heading231"/>
        <w:spacing w:before="551" w:after="0" w:line="240" w:lineRule="auto"/>
        <w:jc w:val="center"/>
        <w:rPr>
          <w:b w:val="0"/>
          <w:sz w:val="22"/>
          <w:szCs w:val="22"/>
        </w:rPr>
      </w:pPr>
      <w:bookmarkStart w:id="0" w:name="bookmark4"/>
      <w:r>
        <w:rPr>
          <w:sz w:val="32"/>
          <w:szCs w:val="32"/>
        </w:rPr>
        <w:t>ZÁKAZKA  S NÍZKOU  HODNOTOU</w:t>
      </w:r>
      <w:r>
        <w:rPr>
          <w:sz w:val="32"/>
          <w:szCs w:val="32"/>
        </w:rPr>
        <w:br/>
      </w:r>
      <w:r w:rsidRPr="007E2A08">
        <w:rPr>
          <w:b w:val="0"/>
          <w:sz w:val="22"/>
          <w:szCs w:val="22"/>
        </w:rPr>
        <w:t>v súlade s § 117</w:t>
      </w:r>
      <w:r w:rsidRPr="007E2A08">
        <w:rPr>
          <w:b w:val="0"/>
          <w:sz w:val="22"/>
          <w:szCs w:val="22"/>
          <w:lang w:val="sk-SK"/>
        </w:rPr>
        <w:t xml:space="preserve"> záko</w:t>
      </w:r>
      <w:r w:rsidRPr="007E2A08">
        <w:rPr>
          <w:b w:val="0"/>
          <w:sz w:val="22"/>
          <w:szCs w:val="22"/>
        </w:rPr>
        <w:t>na</w:t>
      </w:r>
      <w:r w:rsidRPr="007E2A08">
        <w:rPr>
          <w:b w:val="0"/>
          <w:sz w:val="22"/>
          <w:szCs w:val="22"/>
          <w:lang w:val="sk-SK"/>
        </w:rPr>
        <w:t xml:space="preserve"> č. 343/2015 Z.z.  o verejnom obstarávaní a o zmene o doplnení niektorých zákonov</w:t>
      </w:r>
      <w:r w:rsidR="00690070">
        <w:rPr>
          <w:b w:val="0"/>
          <w:sz w:val="22"/>
          <w:szCs w:val="22"/>
          <w:lang w:val="sk-SK"/>
        </w:rPr>
        <w:t xml:space="preserve"> v znení neskorších predpisov</w:t>
      </w:r>
      <w:r w:rsidRPr="007E2A08">
        <w:rPr>
          <w:b w:val="0"/>
          <w:sz w:val="22"/>
          <w:szCs w:val="22"/>
          <w:lang w:val="sk-SK"/>
        </w:rPr>
        <w:t xml:space="preserve"> ( ďalej len „zákon“)</w:t>
      </w:r>
    </w:p>
    <w:p w14:paraId="158820A3" w14:textId="420EA7CF" w:rsidR="00E04B1E" w:rsidRPr="00726159" w:rsidRDefault="00E04B1E" w:rsidP="00E04B1E">
      <w:pPr>
        <w:pStyle w:val="Heading231"/>
        <w:spacing w:before="551" w:after="0" w:line="240" w:lineRule="auto"/>
        <w:jc w:val="center"/>
        <w:rPr>
          <w:sz w:val="32"/>
          <w:szCs w:val="32"/>
        </w:rPr>
      </w:pPr>
      <w:r w:rsidRPr="00726159">
        <w:rPr>
          <w:sz w:val="32"/>
          <w:szCs w:val="32"/>
        </w:rPr>
        <w:t xml:space="preserve">VÝZVA NA  </w:t>
      </w:r>
      <w:r w:rsidR="007E2A08">
        <w:rPr>
          <w:sz w:val="32"/>
          <w:szCs w:val="32"/>
        </w:rPr>
        <w:t>PREDKLADA</w:t>
      </w:r>
      <w:r w:rsidR="00726159" w:rsidRPr="00726159">
        <w:rPr>
          <w:sz w:val="32"/>
          <w:szCs w:val="32"/>
        </w:rPr>
        <w:t xml:space="preserve">NIE </w:t>
      </w:r>
      <w:r w:rsidR="00726159">
        <w:rPr>
          <w:sz w:val="32"/>
          <w:szCs w:val="32"/>
        </w:rPr>
        <w:t xml:space="preserve"> PONÚK</w:t>
      </w:r>
    </w:p>
    <w:p w14:paraId="41A5DAD1" w14:textId="77777777" w:rsidR="00E04B1E" w:rsidRPr="00167DF7" w:rsidRDefault="00E04B1E" w:rsidP="00E04B1E">
      <w:pPr>
        <w:pStyle w:val="Bodytext1"/>
        <w:spacing w:before="24" w:after="0" w:line="240" w:lineRule="auto"/>
        <w:jc w:val="center"/>
        <w:rPr>
          <w:rFonts w:ascii="Arial" w:hAnsi="Arial" w:cs="Arial"/>
          <w:lang w:val="sk-SK"/>
        </w:rPr>
      </w:pPr>
    </w:p>
    <w:p w14:paraId="069320C0" w14:textId="2624DF9D" w:rsidR="001F5D60" w:rsidRPr="001F5D60" w:rsidRDefault="001F5D60" w:rsidP="001F5D60">
      <w:pPr>
        <w:pStyle w:val="Bodytext1"/>
        <w:pBdr>
          <w:top w:val="single" w:sz="4" w:space="20" w:color="auto"/>
          <w:left w:val="single" w:sz="4" w:space="4" w:color="auto"/>
          <w:bottom w:val="single" w:sz="4" w:space="8" w:color="auto"/>
          <w:right w:val="single" w:sz="4" w:space="4" w:color="auto"/>
        </w:pBdr>
        <w:shd w:val="clear" w:color="auto" w:fill="FFC000" w:themeFill="accent4"/>
        <w:spacing w:before="24" w:after="0" w:line="240" w:lineRule="auto"/>
        <w:jc w:val="center"/>
        <w:rPr>
          <w:rFonts w:ascii="Arial" w:hAnsi="Arial" w:cs="Arial"/>
          <w:b/>
          <w:lang w:val="en-US"/>
        </w:rPr>
      </w:pPr>
      <w:r w:rsidRPr="001F5D60">
        <w:rPr>
          <w:rFonts w:ascii="Arial" w:hAnsi="Arial" w:cs="Arial"/>
          <w:b/>
          <w:lang w:val="en-US"/>
        </w:rPr>
        <w:t xml:space="preserve">Vybudovanie, resp. dobudovanie systému triedeného zberu </w:t>
      </w:r>
      <w:r>
        <w:rPr>
          <w:rFonts w:ascii="Arial" w:hAnsi="Arial" w:cs="Arial"/>
          <w:b/>
          <w:lang w:val="en-US"/>
        </w:rPr>
        <w:br/>
      </w:r>
      <w:r w:rsidRPr="001F5D60">
        <w:rPr>
          <w:rFonts w:ascii="Arial" w:hAnsi="Arial" w:cs="Arial"/>
          <w:b/>
          <w:lang w:val="en-US"/>
        </w:rPr>
        <w:t>a odvozu komunálneho odpadu</w:t>
      </w:r>
      <w:r>
        <w:rPr>
          <w:rFonts w:ascii="Arial" w:hAnsi="Arial" w:cs="Arial"/>
          <w:b/>
          <w:lang w:val="en-US"/>
        </w:rPr>
        <w:t xml:space="preserve"> </w:t>
      </w:r>
      <w:r w:rsidR="008E0D57">
        <w:rPr>
          <w:rFonts w:ascii="Arial" w:hAnsi="Arial" w:cs="Arial"/>
          <w:b/>
          <w:lang w:val="en-US"/>
        </w:rPr>
        <w:t>v obci Pobedim</w:t>
      </w:r>
    </w:p>
    <w:p w14:paraId="20948A69" w14:textId="555C1DB8" w:rsidR="001F5D60" w:rsidRDefault="000559E3" w:rsidP="001F5D60">
      <w:pPr>
        <w:pStyle w:val="Bodytext1"/>
        <w:pBdr>
          <w:top w:val="single" w:sz="4" w:space="20" w:color="auto"/>
          <w:left w:val="single" w:sz="4" w:space="4" w:color="auto"/>
          <w:bottom w:val="single" w:sz="4" w:space="8" w:color="auto"/>
          <w:right w:val="single" w:sz="4" w:space="4" w:color="auto"/>
        </w:pBdr>
        <w:shd w:val="clear" w:color="auto" w:fill="FFC000" w:themeFill="accent4"/>
        <w:spacing w:before="24" w:after="0" w:line="240" w:lineRule="auto"/>
        <w:jc w:val="center"/>
        <w:rPr>
          <w:rFonts w:ascii="Arial" w:hAnsi="Arial" w:cs="Arial"/>
          <w:b/>
          <w:sz w:val="24"/>
          <w:szCs w:val="24"/>
          <w:lang w:val="sk-SK"/>
        </w:rPr>
      </w:pPr>
      <w:r>
        <w:rPr>
          <w:rFonts w:ascii="Arial" w:hAnsi="Arial" w:cs="Arial"/>
          <w:b/>
          <w:sz w:val="24"/>
          <w:szCs w:val="24"/>
          <w:lang w:val="sk-SK"/>
        </w:rPr>
        <w:t>Kód ITMS:</w:t>
      </w:r>
      <w:r w:rsidR="001F5D60" w:rsidRPr="001F5D60">
        <w:rPr>
          <w:rFonts w:ascii="Arial" w:hAnsi="Arial" w:cs="Arial"/>
          <w:i/>
          <w:iCs/>
          <w:sz w:val="21"/>
          <w:szCs w:val="21"/>
        </w:rPr>
        <w:t xml:space="preserve"> </w:t>
      </w:r>
      <w:r w:rsidR="001F5D60">
        <w:rPr>
          <w:rFonts w:ascii="Arial" w:hAnsi="Arial" w:cs="Arial"/>
          <w:i/>
          <w:iCs/>
          <w:sz w:val="21"/>
          <w:szCs w:val="21"/>
        </w:rPr>
        <w:t>312061L757</w:t>
      </w:r>
    </w:p>
    <w:p w14:paraId="61093B59" w14:textId="32E544FE" w:rsidR="000559E3" w:rsidRDefault="000559E3" w:rsidP="00690070">
      <w:pPr>
        <w:pStyle w:val="Bodytext1"/>
        <w:pBdr>
          <w:top w:val="single" w:sz="4" w:space="20" w:color="auto"/>
          <w:left w:val="single" w:sz="4" w:space="4" w:color="auto"/>
          <w:bottom w:val="single" w:sz="4" w:space="8" w:color="auto"/>
          <w:right w:val="single" w:sz="4" w:space="4" w:color="auto"/>
        </w:pBdr>
        <w:shd w:val="clear" w:color="auto" w:fill="FFC000" w:themeFill="accent4"/>
        <w:spacing w:before="24" w:after="0" w:line="240" w:lineRule="auto"/>
        <w:jc w:val="center"/>
        <w:rPr>
          <w:rFonts w:ascii="Arial" w:hAnsi="Arial" w:cs="Arial"/>
          <w:b/>
          <w:sz w:val="24"/>
          <w:szCs w:val="24"/>
          <w:lang w:val="sk-SK"/>
        </w:rPr>
      </w:pPr>
    </w:p>
    <w:bookmarkEnd w:id="0"/>
    <w:p w14:paraId="72671523" w14:textId="77777777" w:rsidR="001F5D60" w:rsidRPr="00CE79B5" w:rsidRDefault="001F5D60" w:rsidP="001F5D60">
      <w:pPr>
        <w:pStyle w:val="Heading31"/>
        <w:tabs>
          <w:tab w:val="left" w:pos="0"/>
        </w:tabs>
        <w:spacing w:before="528"/>
        <w:ind w:firstLine="0"/>
        <w:rPr>
          <w:rFonts w:ascii="Arial" w:hAnsi="Arial" w:cs="Arial"/>
          <w:lang w:val="sk-SK"/>
        </w:rPr>
      </w:pPr>
      <w:r w:rsidRPr="00CE79B5">
        <w:rPr>
          <w:rFonts w:ascii="Arial" w:hAnsi="Arial" w:cs="Arial"/>
        </w:rPr>
        <w:t>Identifikácia verejného obstarávateľa:</w:t>
      </w:r>
    </w:p>
    <w:p w14:paraId="77A2CD7B" w14:textId="77777777" w:rsidR="001F5D60" w:rsidRPr="00CE79B5" w:rsidRDefault="001F5D60" w:rsidP="001F5D60">
      <w:pPr>
        <w:pStyle w:val="Bodytext1"/>
        <w:tabs>
          <w:tab w:val="left" w:pos="0"/>
        </w:tabs>
        <w:spacing w:before="0" w:after="0" w:line="269" w:lineRule="exact"/>
        <w:ind w:right="40"/>
        <w:rPr>
          <w:rFonts w:ascii="Arial" w:hAnsi="Arial" w:cs="Arial"/>
          <w:lang w:val="sk-SK"/>
        </w:rPr>
      </w:pPr>
      <w:r w:rsidRPr="00CE79B5">
        <w:rPr>
          <w:rFonts w:ascii="Arial" w:hAnsi="Arial" w:cs="Arial"/>
        </w:rPr>
        <w:t xml:space="preserve">Názov:    Obec </w:t>
      </w:r>
      <w:r w:rsidRPr="00CE79B5">
        <w:rPr>
          <w:rFonts w:ascii="Arial" w:hAnsi="Arial" w:cs="Arial"/>
          <w:lang w:val="sk-SK"/>
        </w:rPr>
        <w:t xml:space="preserve"> </w:t>
      </w:r>
      <w:r>
        <w:rPr>
          <w:rFonts w:ascii="Arial" w:hAnsi="Arial" w:cs="Arial"/>
          <w:lang w:val="sk-SK"/>
        </w:rPr>
        <w:t>Pobedim</w:t>
      </w:r>
      <w:r w:rsidRPr="00CE79B5">
        <w:rPr>
          <w:rFonts w:ascii="Arial" w:hAnsi="Arial" w:cs="Arial"/>
          <w:lang w:val="sk-SK"/>
        </w:rPr>
        <w:t xml:space="preserve">, IČO: </w:t>
      </w:r>
      <w:r w:rsidRPr="00CE79B5">
        <w:rPr>
          <w:rFonts w:ascii="Arial" w:hAnsi="Arial" w:cs="Arial"/>
          <w:bCs/>
          <w:color w:val="000000" w:themeColor="text1"/>
          <w:lang w:val="en-US"/>
        </w:rPr>
        <w:t xml:space="preserve">00 </w:t>
      </w:r>
      <w:r>
        <w:rPr>
          <w:rFonts w:ascii="Arial" w:hAnsi="Arial" w:cs="Arial"/>
          <w:bCs/>
          <w:color w:val="000000" w:themeColor="text1"/>
          <w:lang w:val="en-US"/>
        </w:rPr>
        <w:t>311910</w:t>
      </w:r>
    </w:p>
    <w:p w14:paraId="3BB1EBEF" w14:textId="77777777" w:rsidR="001F5D60" w:rsidRPr="00CE79B5" w:rsidRDefault="001F5D60" w:rsidP="001F5D60">
      <w:pPr>
        <w:pStyle w:val="Bodytext1"/>
        <w:tabs>
          <w:tab w:val="left" w:pos="0"/>
        </w:tabs>
        <w:spacing w:before="0" w:after="0" w:line="269" w:lineRule="exact"/>
        <w:ind w:right="40"/>
        <w:rPr>
          <w:rFonts w:ascii="Arial" w:hAnsi="Arial" w:cs="Arial"/>
          <w:lang w:val="sk-SK"/>
        </w:rPr>
      </w:pPr>
      <w:r w:rsidRPr="00CE79B5">
        <w:rPr>
          <w:rFonts w:ascii="Arial" w:hAnsi="Arial" w:cs="Arial"/>
        </w:rPr>
        <w:t xml:space="preserve">Sídlo:      </w:t>
      </w:r>
      <w:r w:rsidRPr="00CE79B5">
        <w:rPr>
          <w:rFonts w:ascii="Arial" w:hAnsi="Arial" w:cs="Arial"/>
          <w:lang w:val="sk-SK"/>
        </w:rPr>
        <w:t xml:space="preserve">Obecný úrad </w:t>
      </w:r>
      <w:r>
        <w:rPr>
          <w:rFonts w:ascii="Arial" w:hAnsi="Arial" w:cs="Arial"/>
          <w:lang w:val="sk-SK"/>
        </w:rPr>
        <w:t>Pobedim, Pobedim 435,  916 23 Pobedim</w:t>
      </w:r>
      <w:r w:rsidRPr="00CE79B5">
        <w:rPr>
          <w:rFonts w:ascii="Arial" w:hAnsi="Arial" w:cs="Arial"/>
          <w:lang w:val="sk-SK"/>
        </w:rPr>
        <w:t xml:space="preserve"> </w:t>
      </w:r>
    </w:p>
    <w:p w14:paraId="33B4FA3B" w14:textId="77777777" w:rsidR="001F5D60" w:rsidRPr="00CE79B5" w:rsidRDefault="001F5D60" w:rsidP="001F5D60">
      <w:pPr>
        <w:pStyle w:val="Bodytext1"/>
        <w:tabs>
          <w:tab w:val="left" w:pos="0"/>
        </w:tabs>
        <w:spacing w:before="0" w:after="0" w:line="269" w:lineRule="exact"/>
        <w:ind w:right="40"/>
        <w:rPr>
          <w:rFonts w:ascii="Arial" w:hAnsi="Arial" w:cs="Arial"/>
        </w:rPr>
      </w:pPr>
      <w:r w:rsidRPr="00CE79B5">
        <w:rPr>
          <w:rFonts w:ascii="Arial" w:hAnsi="Arial" w:cs="Arial"/>
        </w:rPr>
        <w:t xml:space="preserve">Kontaktná osoba za obec:  </w:t>
      </w:r>
      <w:r>
        <w:rPr>
          <w:rFonts w:ascii="Arial" w:hAnsi="Arial" w:cs="Arial"/>
          <w:lang w:val="sk-SK"/>
        </w:rPr>
        <w:t>Mgr. Martin Lednický</w:t>
      </w:r>
      <w:r w:rsidRPr="00CE79B5">
        <w:rPr>
          <w:rFonts w:ascii="Arial" w:hAnsi="Arial" w:cs="Arial"/>
          <w:lang w:val="sk-SK"/>
        </w:rPr>
        <w:t xml:space="preserve">, </w:t>
      </w:r>
      <w:r w:rsidRPr="00CE79B5">
        <w:rPr>
          <w:rFonts w:ascii="Arial" w:hAnsi="Arial" w:cs="Arial"/>
        </w:rPr>
        <w:t xml:space="preserve"> starosta obce</w:t>
      </w:r>
    </w:p>
    <w:p w14:paraId="40F06B12" w14:textId="77777777" w:rsidR="001F5D60" w:rsidRPr="00CE79B5" w:rsidRDefault="001F5D60" w:rsidP="001F5D60">
      <w:pPr>
        <w:rPr>
          <w:rFonts w:eastAsia="Times New Roman"/>
        </w:rPr>
      </w:pPr>
      <w:r w:rsidRPr="00CE79B5">
        <w:rPr>
          <w:rFonts w:ascii="Arial" w:hAnsi="Arial" w:cs="Arial"/>
        </w:rPr>
        <w:t xml:space="preserve">E-mail: </w:t>
      </w:r>
      <w:r>
        <w:rPr>
          <w:rFonts w:ascii="Arial" w:hAnsi="Arial" w:cs="Arial"/>
        </w:rPr>
        <w:t>obec.pobedim@pobedim.sk</w:t>
      </w:r>
      <w:r>
        <w:rPr>
          <w:rFonts w:ascii="Arial" w:eastAsia="Times New Roman" w:hAnsi="Arial" w:cs="Arial"/>
          <w:shd w:val="clear" w:color="auto" w:fill="DAEB89"/>
        </w:rPr>
        <w:br/>
      </w:r>
      <w:r w:rsidRPr="00CE79B5">
        <w:rPr>
          <w:rFonts w:ascii="Arial" w:hAnsi="Arial" w:cs="Arial"/>
        </w:rPr>
        <w:t xml:space="preserve">Mob.: </w:t>
      </w:r>
      <w:r>
        <w:rPr>
          <w:rFonts w:ascii="Arial" w:hAnsi="Arial" w:cs="Arial"/>
        </w:rPr>
        <w:t>0905 223 953</w:t>
      </w:r>
    </w:p>
    <w:p w14:paraId="62486FDF" w14:textId="77777777" w:rsidR="001F5D60" w:rsidRPr="00CE79B5" w:rsidRDefault="001F5D60" w:rsidP="001F5D60">
      <w:pPr>
        <w:pStyle w:val="Bodytext1"/>
        <w:tabs>
          <w:tab w:val="left" w:pos="0"/>
        </w:tabs>
        <w:spacing w:before="0" w:after="0" w:line="269" w:lineRule="exact"/>
        <w:ind w:right="40"/>
        <w:rPr>
          <w:rFonts w:ascii="Arial" w:hAnsi="Arial" w:cs="Arial"/>
          <w:lang w:val="sk-SK"/>
        </w:rPr>
      </w:pPr>
      <w:r w:rsidRPr="00CE79B5">
        <w:rPr>
          <w:rFonts w:ascii="Arial" w:hAnsi="Arial" w:cs="Arial"/>
          <w:lang w:val="sk-SK"/>
        </w:rPr>
        <w:t>Kontaktná osoba na verejné obstarávanie:</w:t>
      </w:r>
    </w:p>
    <w:p w14:paraId="0FF8B227" w14:textId="77777777" w:rsidR="001F5D60" w:rsidRPr="00CE79B5" w:rsidRDefault="001F5D60" w:rsidP="001F5D60">
      <w:pPr>
        <w:pStyle w:val="Bodytext1"/>
        <w:tabs>
          <w:tab w:val="left" w:pos="0"/>
        </w:tabs>
        <w:spacing w:before="0" w:after="0" w:line="269" w:lineRule="exact"/>
        <w:ind w:right="40"/>
        <w:rPr>
          <w:rFonts w:ascii="Arial" w:hAnsi="Arial" w:cs="Arial"/>
          <w:lang w:val="sk-SK"/>
        </w:rPr>
      </w:pPr>
      <w:r w:rsidRPr="00CE79B5">
        <w:rPr>
          <w:rFonts w:ascii="Arial" w:hAnsi="Arial" w:cs="Arial"/>
          <w:lang w:val="sk-SK"/>
        </w:rPr>
        <w:t>Mária Šuleková,  splnomocnená</w:t>
      </w:r>
      <w:r>
        <w:rPr>
          <w:rFonts w:ascii="Arial" w:hAnsi="Arial" w:cs="Arial"/>
          <w:lang w:val="sk-SK"/>
        </w:rPr>
        <w:t xml:space="preserve"> starostom</w:t>
      </w:r>
      <w:r w:rsidRPr="00CE79B5">
        <w:rPr>
          <w:rFonts w:ascii="Arial" w:hAnsi="Arial" w:cs="Arial"/>
          <w:lang w:val="sk-SK"/>
        </w:rPr>
        <w:t xml:space="preserve"> obce </w:t>
      </w:r>
    </w:p>
    <w:p w14:paraId="52D74A79" w14:textId="77777777" w:rsidR="001F5D60" w:rsidRPr="00CE79B5" w:rsidRDefault="001F5D60" w:rsidP="001F5D60">
      <w:pPr>
        <w:pStyle w:val="Bodytext1"/>
        <w:tabs>
          <w:tab w:val="left" w:pos="0"/>
        </w:tabs>
        <w:spacing w:before="0" w:after="0" w:line="269" w:lineRule="exact"/>
        <w:ind w:right="40"/>
        <w:rPr>
          <w:rFonts w:ascii="Arial" w:hAnsi="Arial" w:cs="Arial"/>
          <w:lang w:val="sk-SK"/>
        </w:rPr>
      </w:pPr>
      <w:r w:rsidRPr="00CE79B5">
        <w:rPr>
          <w:rFonts w:ascii="Arial" w:hAnsi="Arial" w:cs="Arial"/>
          <w:lang w:val="sk-SK"/>
        </w:rPr>
        <w:t>Adresa: VOLUMA s.r.o. Cesta na Senec 2/A, Shopping Palace 821 04  Bratislava</w:t>
      </w:r>
    </w:p>
    <w:p w14:paraId="2850E8AA" w14:textId="77777777" w:rsidR="001F5D60" w:rsidRPr="00CE79B5" w:rsidRDefault="001F5D60" w:rsidP="001F5D60">
      <w:pPr>
        <w:pStyle w:val="Bodytext1"/>
        <w:tabs>
          <w:tab w:val="left" w:pos="0"/>
        </w:tabs>
        <w:spacing w:before="0" w:after="0" w:line="269" w:lineRule="exact"/>
        <w:ind w:right="40"/>
        <w:rPr>
          <w:rFonts w:ascii="Arial" w:hAnsi="Arial" w:cs="Arial"/>
          <w:lang w:val="sk-SK"/>
        </w:rPr>
      </w:pPr>
      <w:r w:rsidRPr="00CE79B5">
        <w:rPr>
          <w:rFonts w:ascii="Arial" w:hAnsi="Arial" w:cs="Arial"/>
          <w:lang w:val="sk-SK"/>
        </w:rPr>
        <w:t xml:space="preserve">E-mail: </w:t>
      </w:r>
      <w:hyperlink r:id="rId9" w:history="1">
        <w:r w:rsidRPr="00CE79B5">
          <w:rPr>
            <w:rStyle w:val="Hyperlink"/>
            <w:rFonts w:ascii="Arial" w:hAnsi="Arial" w:cs="Arial"/>
            <w:lang w:val="sk-SK"/>
          </w:rPr>
          <w:t>mariasulekova@agenturavo.sk</w:t>
        </w:r>
      </w:hyperlink>
      <w:r w:rsidRPr="00CE79B5">
        <w:rPr>
          <w:rFonts w:ascii="Arial" w:hAnsi="Arial" w:cs="Arial"/>
          <w:lang w:val="sk-SK"/>
        </w:rPr>
        <w:t xml:space="preserve">,  </w:t>
      </w:r>
    </w:p>
    <w:p w14:paraId="42FA7A07" w14:textId="77777777" w:rsidR="001F5D60" w:rsidRPr="00CE79B5" w:rsidRDefault="001F5D60" w:rsidP="001F5D60">
      <w:pPr>
        <w:pStyle w:val="Bodytext1"/>
        <w:tabs>
          <w:tab w:val="left" w:pos="0"/>
        </w:tabs>
        <w:spacing w:before="0" w:after="0" w:line="269" w:lineRule="exact"/>
        <w:ind w:right="40"/>
        <w:rPr>
          <w:rFonts w:ascii="Arial" w:hAnsi="Arial" w:cs="Arial"/>
          <w:lang w:val="sk-SK"/>
        </w:rPr>
      </w:pPr>
      <w:r w:rsidRPr="00CE79B5">
        <w:rPr>
          <w:rFonts w:ascii="Arial" w:hAnsi="Arial" w:cs="Arial"/>
          <w:lang w:val="sk-SK"/>
        </w:rPr>
        <w:t xml:space="preserve">Mob.: 0903 711 533, </w:t>
      </w:r>
    </w:p>
    <w:p w14:paraId="1E284832" w14:textId="77777777" w:rsidR="001F5D60" w:rsidRPr="00CE79B5" w:rsidRDefault="001F5D60" w:rsidP="001F5D60">
      <w:pPr>
        <w:pStyle w:val="Bodytext1"/>
        <w:tabs>
          <w:tab w:val="left" w:pos="0"/>
        </w:tabs>
        <w:spacing w:before="0" w:after="0" w:line="269" w:lineRule="exact"/>
        <w:ind w:right="40"/>
        <w:rPr>
          <w:rFonts w:ascii="Arial" w:hAnsi="Arial" w:cs="Arial"/>
          <w:lang w:val="sk-SK"/>
        </w:rPr>
      </w:pPr>
      <w:r w:rsidRPr="00CE79B5">
        <w:rPr>
          <w:rFonts w:ascii="Arial" w:hAnsi="Arial" w:cs="Arial"/>
          <w:lang w:val="sk-SK"/>
        </w:rPr>
        <w:t>Tel. +421 238104790</w:t>
      </w:r>
    </w:p>
    <w:p w14:paraId="0A665DFD" w14:textId="77777777" w:rsidR="001F5D60" w:rsidRDefault="001F5D60" w:rsidP="001F5D60">
      <w:pPr>
        <w:pStyle w:val="Bodytext1"/>
        <w:tabs>
          <w:tab w:val="left" w:pos="0"/>
        </w:tabs>
        <w:spacing w:before="0" w:after="0" w:line="269" w:lineRule="exact"/>
        <w:ind w:right="40"/>
        <w:rPr>
          <w:rFonts w:ascii="Arial" w:hAnsi="Arial" w:cs="Arial"/>
          <w:lang w:val="sk-SK"/>
        </w:rPr>
      </w:pPr>
    </w:p>
    <w:p w14:paraId="143072C1" w14:textId="77777777" w:rsidR="001F5D60" w:rsidRPr="00CE79B5" w:rsidRDefault="001F5D60" w:rsidP="001F5D60">
      <w:pPr>
        <w:pStyle w:val="Bodytext1"/>
        <w:tabs>
          <w:tab w:val="left" w:pos="0"/>
        </w:tabs>
        <w:spacing w:before="0" w:after="0" w:line="269" w:lineRule="exact"/>
        <w:ind w:right="40"/>
        <w:rPr>
          <w:rFonts w:ascii="Arial" w:hAnsi="Arial" w:cs="Arial"/>
          <w:lang w:val="sk-SK"/>
        </w:rPr>
      </w:pPr>
    </w:p>
    <w:p w14:paraId="21AF004D" w14:textId="77777777" w:rsidR="001F5D60" w:rsidRPr="00CE79B5" w:rsidRDefault="001F5D60" w:rsidP="001F5D60">
      <w:pPr>
        <w:rPr>
          <w:rFonts w:ascii="Arial" w:hAnsi="Arial" w:cs="Arial"/>
        </w:rPr>
      </w:pPr>
      <w:r>
        <w:rPr>
          <w:rFonts w:ascii="Arial" w:hAnsi="Arial" w:cs="Arial"/>
        </w:rPr>
        <w:t>Obec Pobedim</w:t>
      </w:r>
      <w:r w:rsidRPr="00CE79B5">
        <w:rPr>
          <w:rFonts w:ascii="Arial" w:hAnsi="Arial" w:cs="Arial"/>
        </w:rPr>
        <w:t xml:space="preserve"> je verejným obstarávateľom podľa § 7 ods. 1 písm. b) zákona.</w:t>
      </w:r>
    </w:p>
    <w:p w14:paraId="1D09D557" w14:textId="77777777" w:rsidR="003878A1" w:rsidRPr="00167DF7" w:rsidRDefault="003878A1">
      <w:pPr>
        <w:rPr>
          <w:rFonts w:ascii="Arial" w:hAnsi="Arial" w:cs="Arial"/>
        </w:rPr>
      </w:pPr>
    </w:p>
    <w:tbl>
      <w:tblPr>
        <w:tblStyle w:val="TableGrid"/>
        <w:tblW w:w="0" w:type="auto"/>
        <w:tblLook w:val="04A0" w:firstRow="1" w:lastRow="0" w:firstColumn="1" w:lastColumn="0" w:noHBand="0" w:noVBand="1"/>
      </w:tblPr>
      <w:tblGrid>
        <w:gridCol w:w="708"/>
        <w:gridCol w:w="8080"/>
      </w:tblGrid>
      <w:tr w:rsidR="00167DF7" w:rsidRPr="00167DF7" w14:paraId="2A868FA5" w14:textId="77777777" w:rsidTr="00B22F77">
        <w:trPr>
          <w:trHeight w:val="530"/>
        </w:trPr>
        <w:tc>
          <w:tcPr>
            <w:tcW w:w="708" w:type="dxa"/>
          </w:tcPr>
          <w:p w14:paraId="445DA807" w14:textId="77777777" w:rsidR="00167DF7" w:rsidRPr="00167DF7" w:rsidRDefault="00167DF7" w:rsidP="00167DF7">
            <w:pPr>
              <w:rPr>
                <w:rFonts w:ascii="Arial" w:hAnsi="Arial" w:cs="Arial"/>
              </w:rPr>
            </w:pPr>
            <w:r w:rsidRPr="00167DF7">
              <w:rPr>
                <w:rFonts w:ascii="Arial" w:hAnsi="Arial" w:cs="Arial"/>
              </w:rPr>
              <w:t>1.</w:t>
            </w:r>
          </w:p>
        </w:tc>
        <w:tc>
          <w:tcPr>
            <w:tcW w:w="8080" w:type="dxa"/>
          </w:tcPr>
          <w:p w14:paraId="2E1324CE" w14:textId="2B43952D" w:rsidR="001F5D60" w:rsidRPr="0064694C" w:rsidRDefault="00167DF7" w:rsidP="001F5D60">
            <w:pPr>
              <w:pStyle w:val="Default"/>
              <w:rPr>
                <w:rFonts w:ascii="Arial" w:hAnsi="Arial" w:cs="Arial"/>
                <w:sz w:val="22"/>
                <w:szCs w:val="22"/>
              </w:rPr>
            </w:pPr>
            <w:r w:rsidRPr="00A5405C">
              <w:rPr>
                <w:rFonts w:ascii="Arial" w:hAnsi="Arial" w:cs="Arial"/>
                <w:b/>
              </w:rPr>
              <w:t>Opis predmetu zákazky:</w:t>
            </w:r>
            <w:r w:rsidR="00416741" w:rsidRPr="00A5405C">
              <w:rPr>
                <w:rFonts w:ascii="Arial" w:hAnsi="Arial" w:cs="Arial"/>
              </w:rPr>
              <w:t xml:space="preserve"> </w:t>
            </w:r>
            <w:r w:rsidR="004B0C30" w:rsidRPr="00A5405C">
              <w:rPr>
                <w:rFonts w:ascii="Arial" w:hAnsi="Arial" w:cs="Arial"/>
              </w:rPr>
              <w:br/>
            </w:r>
            <w:r w:rsidR="00F92AAD" w:rsidRPr="0064694C">
              <w:rPr>
                <w:rFonts w:ascii="Arial" w:hAnsi="Arial" w:cs="Arial"/>
                <w:sz w:val="22"/>
                <w:szCs w:val="22"/>
              </w:rPr>
              <w:t xml:space="preserve">Predmetom zákazky </w:t>
            </w:r>
            <w:r w:rsidR="00C56D34" w:rsidRPr="0064694C">
              <w:rPr>
                <w:rFonts w:ascii="Arial" w:hAnsi="Arial" w:cs="Arial"/>
                <w:sz w:val="22"/>
                <w:szCs w:val="22"/>
              </w:rPr>
              <w:t xml:space="preserve">je </w:t>
            </w:r>
            <w:r w:rsidR="001F5D60" w:rsidRPr="0064694C">
              <w:rPr>
                <w:rFonts w:ascii="Arial" w:hAnsi="Arial" w:cs="Arial"/>
                <w:sz w:val="22"/>
                <w:szCs w:val="22"/>
              </w:rPr>
              <w:t xml:space="preserve">vybudovanie spevnenej plochy </w:t>
            </w:r>
            <w:r w:rsidR="00CD7B1A">
              <w:rPr>
                <w:rFonts w:ascii="Arial" w:hAnsi="Arial" w:cs="Arial"/>
                <w:sz w:val="22"/>
                <w:szCs w:val="22"/>
              </w:rPr>
              <w:t xml:space="preserve">a dvoch stojísk </w:t>
            </w:r>
            <w:r w:rsidR="001F5D60" w:rsidRPr="0064694C">
              <w:rPr>
                <w:rFonts w:ascii="Arial" w:hAnsi="Arial" w:cs="Arial"/>
                <w:sz w:val="22"/>
                <w:szCs w:val="22"/>
              </w:rPr>
              <w:t xml:space="preserve">pre zberný dvor </w:t>
            </w:r>
            <w:r w:rsidR="00CD7B1A">
              <w:rPr>
                <w:rFonts w:ascii="Arial" w:hAnsi="Arial" w:cs="Arial"/>
                <w:sz w:val="22"/>
                <w:szCs w:val="22"/>
              </w:rPr>
              <w:t xml:space="preserve">pre obec </w:t>
            </w:r>
            <w:r w:rsidR="001F5D60" w:rsidRPr="0064694C">
              <w:rPr>
                <w:rFonts w:ascii="Arial" w:hAnsi="Arial" w:cs="Arial"/>
                <w:sz w:val="22"/>
                <w:szCs w:val="22"/>
              </w:rPr>
              <w:t xml:space="preserve"> Pobedim.  Zberný dvor bude samostatne oplotený so vstupnou bránou priamo do areálu budúceho zberného dvora. V súčasnosti sú plochy budúceho zberného dvora tvorené zatrávneným povrchom a štrkovou cestou. Na stojiskách bude vytvorená spevnená plocha zo zámkovej dlažby a stojiská budú oplotené.</w:t>
            </w:r>
            <w:r w:rsidR="00F62A5B">
              <w:rPr>
                <w:rFonts w:ascii="Arial" w:hAnsi="Arial" w:cs="Arial"/>
                <w:sz w:val="22"/>
                <w:szCs w:val="22"/>
              </w:rPr>
              <w:t xml:space="preserve"> </w:t>
            </w:r>
          </w:p>
          <w:p w14:paraId="6183E709" w14:textId="1D09C9CA" w:rsidR="001F5D60" w:rsidRPr="00BD5FFB" w:rsidRDefault="001F5D60" w:rsidP="00BD5FFB">
            <w:pPr>
              <w:autoSpaceDE w:val="0"/>
              <w:autoSpaceDN w:val="0"/>
              <w:adjustRightInd w:val="0"/>
              <w:spacing w:line="240" w:lineRule="auto"/>
              <w:rPr>
                <w:rFonts w:ascii="Arial" w:hAnsi="Arial" w:cs="Arial"/>
              </w:rPr>
            </w:pPr>
            <w:r w:rsidRPr="0064694C">
              <w:rPr>
                <w:rFonts w:ascii="Arial" w:hAnsi="Arial" w:cs="Arial"/>
              </w:rPr>
              <w:t>Po</w:t>
            </w:r>
            <w:r w:rsidR="00DB41F7" w:rsidRPr="0064694C">
              <w:rPr>
                <w:rFonts w:ascii="Arial" w:hAnsi="Arial" w:cs="Arial"/>
              </w:rPr>
              <w:t>drobný opis predmetu zákazky je uvedený v neoddeliteľnej prílohe tejt</w:t>
            </w:r>
            <w:r w:rsidR="0064694C" w:rsidRPr="0064694C">
              <w:rPr>
                <w:rFonts w:ascii="Arial" w:hAnsi="Arial" w:cs="Arial"/>
              </w:rPr>
              <w:t>o výzvy,</w:t>
            </w:r>
            <w:r w:rsidR="00F62A5B">
              <w:rPr>
                <w:rFonts w:ascii="Arial" w:hAnsi="Arial" w:cs="Arial"/>
              </w:rPr>
              <w:t xml:space="preserve"> PD, </w:t>
            </w:r>
            <w:r w:rsidRPr="0064694C">
              <w:rPr>
                <w:rFonts w:ascii="Arial" w:hAnsi="Arial" w:cs="Arial"/>
              </w:rPr>
              <w:t> tech</w:t>
            </w:r>
            <w:r w:rsidR="00BD5FFB">
              <w:rPr>
                <w:rFonts w:ascii="Arial" w:hAnsi="Arial" w:cs="Arial"/>
              </w:rPr>
              <w:t>nickej správe a výkaz výmer</w:t>
            </w:r>
            <w:r w:rsidR="00BD5FFB">
              <w:rPr>
                <w:rFonts w:ascii="Arial" w:hAnsi="Arial" w:cs="Arial"/>
              </w:rPr>
              <w:br/>
            </w:r>
            <w:r w:rsidRPr="0064694C">
              <w:rPr>
                <w:rFonts w:ascii="Arial" w:eastAsiaTheme="minorHAnsi" w:hAnsi="Arial" w:cs="Arial"/>
                <w:color w:val="000000"/>
                <w:lang w:val="en-US"/>
              </w:rPr>
              <w:t xml:space="preserve">Stavebné objekty: </w:t>
            </w:r>
          </w:p>
          <w:p w14:paraId="1C43333E" w14:textId="77777777" w:rsidR="001F5D60" w:rsidRPr="0064694C" w:rsidRDefault="001F5D60" w:rsidP="001F5D60">
            <w:pPr>
              <w:widowControl w:val="0"/>
              <w:autoSpaceDE w:val="0"/>
              <w:autoSpaceDN w:val="0"/>
              <w:adjustRightInd w:val="0"/>
              <w:spacing w:after="0" w:line="240" w:lineRule="auto"/>
              <w:rPr>
                <w:rFonts w:ascii="Arial" w:eastAsiaTheme="minorHAnsi" w:hAnsi="Arial" w:cs="Arial"/>
                <w:color w:val="000000"/>
                <w:lang w:val="en-US"/>
              </w:rPr>
            </w:pPr>
            <w:r w:rsidRPr="0064694C">
              <w:rPr>
                <w:rFonts w:ascii="Arial" w:eastAsiaTheme="minorHAnsi" w:hAnsi="Arial" w:cs="Arial"/>
                <w:color w:val="000000"/>
                <w:lang w:val="en-US"/>
              </w:rPr>
              <w:lastRenderedPageBreak/>
              <w:t xml:space="preserve">SO 01 – Areál zberného dvora na p.č. 1179/1 </w:t>
            </w:r>
          </w:p>
          <w:p w14:paraId="5911855F" w14:textId="77777777" w:rsidR="001F5D60" w:rsidRPr="0064694C" w:rsidRDefault="001F5D60" w:rsidP="001F5D60">
            <w:pPr>
              <w:widowControl w:val="0"/>
              <w:autoSpaceDE w:val="0"/>
              <w:autoSpaceDN w:val="0"/>
              <w:adjustRightInd w:val="0"/>
              <w:spacing w:after="0" w:line="240" w:lineRule="auto"/>
              <w:rPr>
                <w:rFonts w:ascii="Arial" w:eastAsiaTheme="minorHAnsi" w:hAnsi="Arial" w:cs="Arial"/>
                <w:color w:val="000000"/>
                <w:lang w:val="en-US"/>
              </w:rPr>
            </w:pPr>
            <w:r w:rsidRPr="0064694C">
              <w:rPr>
                <w:rFonts w:ascii="Arial" w:eastAsiaTheme="minorHAnsi" w:hAnsi="Arial" w:cs="Arial"/>
                <w:color w:val="000000"/>
                <w:lang w:val="en-US"/>
              </w:rPr>
              <w:t xml:space="preserve">SO 02 – Stojisko na p.č. 2148/1 </w:t>
            </w:r>
          </w:p>
          <w:p w14:paraId="16BDE505" w14:textId="10368207" w:rsidR="001F5D60" w:rsidRPr="0064694C" w:rsidRDefault="001F5D60" w:rsidP="001F5D60">
            <w:pPr>
              <w:autoSpaceDE w:val="0"/>
              <w:autoSpaceDN w:val="0"/>
              <w:adjustRightInd w:val="0"/>
              <w:spacing w:line="240" w:lineRule="auto"/>
              <w:rPr>
                <w:rFonts w:ascii="Arial" w:hAnsi="Arial" w:cs="Arial"/>
              </w:rPr>
            </w:pPr>
            <w:r w:rsidRPr="0064694C">
              <w:rPr>
                <w:rFonts w:ascii="Arial" w:eastAsiaTheme="minorHAnsi" w:hAnsi="Arial" w:cs="Arial"/>
                <w:color w:val="000000"/>
                <w:lang w:val="en-US"/>
              </w:rPr>
              <w:t>SO 03 – Stojisko na p.č. 2150/2</w:t>
            </w:r>
          </w:p>
          <w:p w14:paraId="5803F2CD" w14:textId="103022BD" w:rsidR="00FE4B19" w:rsidRPr="00CE79B5" w:rsidRDefault="00FE4B19" w:rsidP="00A5405C">
            <w:pPr>
              <w:autoSpaceDE w:val="0"/>
              <w:autoSpaceDN w:val="0"/>
              <w:adjustRightInd w:val="0"/>
              <w:spacing w:line="240" w:lineRule="auto"/>
              <w:rPr>
                <w:rFonts w:ascii="Arial" w:hAnsi="Arial" w:cs="Arial"/>
              </w:rPr>
            </w:pPr>
            <w:r w:rsidRPr="00A5405C">
              <w:rPr>
                <w:rFonts w:ascii="Arial" w:hAnsi="Arial" w:cs="Arial"/>
                <w:bCs/>
              </w:rPr>
              <w:t>Ak sa súťažné podklady a ich prílohy odvolávajú na konkrétnu značku, typ alebo výrobcu, platí odkaz “alebo ekvivalentný”.</w:t>
            </w:r>
            <w:r w:rsidR="008901AB">
              <w:rPr>
                <w:rFonts w:ascii="Arial" w:hAnsi="Arial" w:cs="Arial"/>
                <w:bCs/>
              </w:rPr>
              <w:t xml:space="preserve"> </w:t>
            </w:r>
            <w:r w:rsidR="008901AB" w:rsidRPr="008901AB">
              <w:rPr>
                <w:rFonts w:ascii="Arial" w:hAnsi="Arial" w:cs="Arial"/>
              </w:rPr>
              <w:t>Ekvivalentný produkt musí spĺňať minimálne kritéria na stavebno-fyzikálne, statické, konštrukčné, záručné, funkčné a estetické požiadavky podľa zákonných predpisov a noriem, podľa ktorých je stavebný objekt navrhnutý. Pripúšťa a akceptuje sa ekvivalent iného výrobcu, výrobného postupu, značky v rovnakej alebo vyššej kvalite. Uchádzač doplní konkrétny názov/značku v rámci položiek kde je uvedený údaj „...“ Uvedený doplnený návrh uchádzača v opise položky musí byť v súlade s projektovou dokumentáciou alebo ekvivalentný.</w:t>
            </w:r>
          </w:p>
        </w:tc>
      </w:tr>
      <w:tr w:rsidR="00167DF7" w:rsidRPr="00167DF7" w14:paraId="44C4FD7A" w14:textId="77777777" w:rsidTr="008706AE">
        <w:trPr>
          <w:trHeight w:val="628"/>
        </w:trPr>
        <w:tc>
          <w:tcPr>
            <w:tcW w:w="708" w:type="dxa"/>
          </w:tcPr>
          <w:p w14:paraId="0741795F" w14:textId="77777777" w:rsidR="00167DF7" w:rsidRPr="00167DF7" w:rsidRDefault="00167DF7" w:rsidP="00167DF7">
            <w:pPr>
              <w:rPr>
                <w:rFonts w:ascii="Arial" w:hAnsi="Arial" w:cs="Arial"/>
              </w:rPr>
            </w:pPr>
            <w:r>
              <w:rPr>
                <w:rFonts w:ascii="Arial" w:hAnsi="Arial" w:cs="Arial"/>
              </w:rPr>
              <w:lastRenderedPageBreak/>
              <w:t>2.</w:t>
            </w:r>
          </w:p>
        </w:tc>
        <w:tc>
          <w:tcPr>
            <w:tcW w:w="8080" w:type="dxa"/>
          </w:tcPr>
          <w:p w14:paraId="75D9EF79" w14:textId="1A2E85B1" w:rsidR="00FA7966" w:rsidRPr="00CE79B5" w:rsidRDefault="00167DF7" w:rsidP="0064694C">
            <w:pPr>
              <w:rPr>
                <w:rFonts w:ascii="Arial" w:hAnsi="Arial" w:cs="Arial"/>
              </w:rPr>
            </w:pPr>
            <w:r w:rsidRPr="00CE79B5">
              <w:rPr>
                <w:rFonts w:ascii="Arial" w:hAnsi="Arial" w:cs="Arial"/>
                <w:b/>
              </w:rPr>
              <w:t>Predpokladaná hodnota</w:t>
            </w:r>
            <w:r w:rsidR="00FB5314" w:rsidRPr="00F92AAD">
              <w:rPr>
                <w:rFonts w:ascii="Arial" w:hAnsi="Arial" w:cs="Arial"/>
                <w:b/>
              </w:rPr>
              <w:t>:</w:t>
            </w:r>
            <w:r w:rsidR="00CC6D81" w:rsidRPr="00F92AAD">
              <w:rPr>
                <w:rFonts w:ascii="Arial" w:hAnsi="Arial" w:cs="Arial"/>
              </w:rPr>
              <w:t xml:space="preserve"> </w:t>
            </w:r>
            <w:r w:rsidR="00604D05" w:rsidRPr="00F92AAD">
              <w:rPr>
                <w:rFonts w:ascii="Arial" w:hAnsi="Arial" w:cs="Arial"/>
              </w:rPr>
              <w:t xml:space="preserve"> </w:t>
            </w:r>
            <w:r w:rsidR="0064694C">
              <w:rPr>
                <w:rFonts w:ascii="Arial" w:hAnsi="Arial" w:cs="Arial"/>
              </w:rPr>
              <w:t xml:space="preserve">57 118,78 </w:t>
            </w:r>
            <w:r w:rsidR="004B08FF" w:rsidRPr="00F92AAD">
              <w:rPr>
                <w:rFonts w:ascii="Arial" w:hAnsi="Arial" w:cs="Arial"/>
              </w:rPr>
              <w:t xml:space="preserve">eur </w:t>
            </w:r>
            <w:r w:rsidR="008706AE" w:rsidRPr="00F92AAD">
              <w:rPr>
                <w:rFonts w:ascii="Arial" w:hAnsi="Arial" w:cs="Arial"/>
              </w:rPr>
              <w:t xml:space="preserve"> bez DPH</w:t>
            </w:r>
            <w:r w:rsidR="00357C0C" w:rsidRPr="00F92AAD">
              <w:rPr>
                <w:rFonts w:ascii="Arial" w:hAnsi="Arial" w:cs="Arial"/>
              </w:rPr>
              <w:t>.</w:t>
            </w:r>
          </w:p>
        </w:tc>
      </w:tr>
      <w:tr w:rsidR="00CC6D81" w:rsidRPr="00167DF7" w14:paraId="73CD8488" w14:textId="77777777" w:rsidTr="00BE76AD">
        <w:trPr>
          <w:trHeight w:val="599"/>
        </w:trPr>
        <w:tc>
          <w:tcPr>
            <w:tcW w:w="708" w:type="dxa"/>
          </w:tcPr>
          <w:p w14:paraId="1E6D5869" w14:textId="7E1DD5DD" w:rsidR="00CC6D81" w:rsidRDefault="00CC6D81" w:rsidP="00167DF7">
            <w:pPr>
              <w:rPr>
                <w:rFonts w:ascii="Arial" w:hAnsi="Arial" w:cs="Arial"/>
              </w:rPr>
            </w:pPr>
            <w:r>
              <w:rPr>
                <w:rFonts w:ascii="Arial" w:hAnsi="Arial" w:cs="Arial"/>
              </w:rPr>
              <w:t>3.</w:t>
            </w:r>
          </w:p>
        </w:tc>
        <w:tc>
          <w:tcPr>
            <w:tcW w:w="8080" w:type="dxa"/>
          </w:tcPr>
          <w:p w14:paraId="63E56E83" w14:textId="6460FDD8" w:rsidR="00594110" w:rsidRPr="00CE79B5" w:rsidRDefault="00594110" w:rsidP="00BE76AD">
            <w:pPr>
              <w:rPr>
                <w:rFonts w:ascii="Arial" w:hAnsi="Arial" w:cs="Arial"/>
                <w:b/>
              </w:rPr>
            </w:pPr>
            <w:r w:rsidRPr="00CE79B5">
              <w:rPr>
                <w:rFonts w:ascii="Arial" w:hAnsi="Arial" w:cs="Arial"/>
                <w:b/>
              </w:rPr>
              <w:t xml:space="preserve">Verejný obstarávateľ </w:t>
            </w:r>
            <w:r w:rsidR="00BE76AD" w:rsidRPr="00CE79B5">
              <w:rPr>
                <w:rFonts w:ascii="Arial" w:hAnsi="Arial" w:cs="Arial"/>
                <w:b/>
              </w:rPr>
              <w:t>ne</w:t>
            </w:r>
            <w:r w:rsidRPr="00CE79B5">
              <w:rPr>
                <w:rFonts w:ascii="Arial" w:hAnsi="Arial" w:cs="Arial"/>
                <w:b/>
              </w:rPr>
              <w:t xml:space="preserve">umožňuje </w:t>
            </w:r>
            <w:r w:rsidR="008423A7" w:rsidRPr="00CE79B5">
              <w:rPr>
                <w:rFonts w:ascii="Arial" w:hAnsi="Arial" w:cs="Arial"/>
                <w:b/>
              </w:rPr>
              <w:t xml:space="preserve">uchádzačom </w:t>
            </w:r>
            <w:r w:rsidR="00BE76AD" w:rsidRPr="00CE79B5">
              <w:rPr>
                <w:rFonts w:ascii="Arial" w:hAnsi="Arial" w:cs="Arial"/>
                <w:b/>
              </w:rPr>
              <w:t>čiastkové plnenie.</w:t>
            </w:r>
          </w:p>
        </w:tc>
      </w:tr>
      <w:tr w:rsidR="00167DF7" w:rsidRPr="00167DF7" w14:paraId="54FCA7B0" w14:textId="77777777" w:rsidTr="00A8611C">
        <w:trPr>
          <w:trHeight w:val="868"/>
        </w:trPr>
        <w:tc>
          <w:tcPr>
            <w:tcW w:w="708" w:type="dxa"/>
          </w:tcPr>
          <w:p w14:paraId="543D095C" w14:textId="087F2654" w:rsidR="00167DF7" w:rsidRPr="00167DF7" w:rsidRDefault="00CC6D81">
            <w:pPr>
              <w:rPr>
                <w:rFonts w:ascii="Arial" w:hAnsi="Arial" w:cs="Arial"/>
              </w:rPr>
            </w:pPr>
            <w:r>
              <w:rPr>
                <w:rFonts w:ascii="Arial" w:hAnsi="Arial" w:cs="Arial"/>
              </w:rPr>
              <w:t>4</w:t>
            </w:r>
            <w:r w:rsidR="00167DF7">
              <w:rPr>
                <w:rFonts w:ascii="Arial" w:hAnsi="Arial" w:cs="Arial"/>
              </w:rPr>
              <w:t>.</w:t>
            </w:r>
          </w:p>
        </w:tc>
        <w:tc>
          <w:tcPr>
            <w:tcW w:w="8080" w:type="dxa"/>
          </w:tcPr>
          <w:p w14:paraId="449CF8AC" w14:textId="4B0F5EF0" w:rsidR="005D0573" w:rsidRPr="005D0573" w:rsidRDefault="00167DF7" w:rsidP="008F4555">
            <w:pPr>
              <w:rPr>
                <w:rFonts w:ascii="Arial" w:eastAsia="Times New Roman" w:hAnsi="Arial" w:cs="Arial"/>
                <w:lang w:val="cs-CZ"/>
              </w:rPr>
            </w:pPr>
            <w:r w:rsidRPr="00CE79B5">
              <w:rPr>
                <w:rFonts w:ascii="Arial" w:hAnsi="Arial" w:cs="Arial"/>
                <w:b/>
              </w:rPr>
              <w:t>Hlavný kód CPV:</w:t>
            </w:r>
            <w:r w:rsidR="00E1637F" w:rsidRPr="00CE79B5">
              <w:rPr>
                <w:rFonts w:ascii="Arial" w:hAnsi="Arial" w:cs="Arial"/>
                <w:b/>
              </w:rPr>
              <w:br/>
            </w:r>
            <w:r w:rsidR="008F4555" w:rsidRPr="0072763D">
              <w:rPr>
                <w:rFonts w:ascii="Arial" w:hAnsi="Arial" w:cs="Arial"/>
                <w:sz w:val="21"/>
                <w:szCs w:val="21"/>
              </w:rPr>
              <w:t xml:space="preserve">45222100-0 –stavebné práce na stavbách zariadení na spracovanie odpadu, </w:t>
            </w:r>
            <w:r w:rsidR="008F4555" w:rsidRPr="0072763D">
              <w:rPr>
                <w:rFonts w:ascii="PMingLiU" w:eastAsia="PMingLiU" w:hAnsi="PMingLiU" w:cs="PMingLiU"/>
                <w:sz w:val="21"/>
                <w:szCs w:val="21"/>
              </w:rPr>
              <w:br/>
            </w:r>
            <w:r w:rsidR="008F4555" w:rsidRPr="0072763D">
              <w:rPr>
                <w:rFonts w:ascii="Arial" w:hAnsi="Arial" w:cs="Arial"/>
                <w:sz w:val="21"/>
                <w:szCs w:val="21"/>
              </w:rPr>
              <w:t>45233160-8 – cestičky a spevnené plochy,</w:t>
            </w:r>
            <w:r w:rsidR="008F4555" w:rsidRPr="0072763D">
              <w:rPr>
                <w:rFonts w:ascii="PMingLiU" w:eastAsia="PMingLiU" w:hAnsi="PMingLiU" w:cs="PMingLiU"/>
                <w:sz w:val="21"/>
                <w:szCs w:val="21"/>
              </w:rPr>
              <w:br/>
            </w:r>
            <w:r w:rsidR="008F4555" w:rsidRPr="0072763D">
              <w:rPr>
                <w:rFonts w:ascii="Arial" w:hAnsi="Arial" w:cs="Arial"/>
                <w:sz w:val="21"/>
                <w:szCs w:val="21"/>
              </w:rPr>
              <w:t>45342000-6 – montáž oploteni</w:t>
            </w:r>
            <w:r w:rsidR="008F4555">
              <w:rPr>
                <w:rFonts w:ascii="Arial" w:hAnsi="Arial" w:cs="Arial"/>
                <w:sz w:val="21"/>
                <w:szCs w:val="21"/>
              </w:rPr>
              <w:t>a</w:t>
            </w:r>
          </w:p>
        </w:tc>
      </w:tr>
      <w:tr w:rsidR="00167DF7" w:rsidRPr="00167DF7" w14:paraId="63592048" w14:textId="77777777" w:rsidTr="00B22F77">
        <w:tc>
          <w:tcPr>
            <w:tcW w:w="708" w:type="dxa"/>
          </w:tcPr>
          <w:p w14:paraId="7BB9F688" w14:textId="19C7B530" w:rsidR="00167DF7" w:rsidRPr="00167DF7" w:rsidRDefault="00CC6D81">
            <w:pPr>
              <w:rPr>
                <w:rFonts w:ascii="Arial" w:hAnsi="Arial" w:cs="Arial"/>
              </w:rPr>
            </w:pPr>
            <w:r>
              <w:rPr>
                <w:rFonts w:ascii="Arial" w:hAnsi="Arial" w:cs="Arial"/>
              </w:rPr>
              <w:t>5</w:t>
            </w:r>
            <w:r w:rsidR="00167DF7">
              <w:rPr>
                <w:rFonts w:ascii="Arial" w:hAnsi="Arial" w:cs="Arial"/>
              </w:rPr>
              <w:t>.</w:t>
            </w:r>
          </w:p>
        </w:tc>
        <w:tc>
          <w:tcPr>
            <w:tcW w:w="8080" w:type="dxa"/>
          </w:tcPr>
          <w:p w14:paraId="2833B951" w14:textId="21B17139" w:rsidR="00167DF7" w:rsidRPr="00CE79B5" w:rsidRDefault="00167DF7" w:rsidP="00A8611C">
            <w:pPr>
              <w:rPr>
                <w:rFonts w:ascii="Arial" w:hAnsi="Arial" w:cs="Arial"/>
                <w:b/>
              </w:rPr>
            </w:pPr>
            <w:r w:rsidRPr="00CE79B5">
              <w:rPr>
                <w:rFonts w:ascii="Arial" w:hAnsi="Arial" w:cs="Arial"/>
                <w:b/>
              </w:rPr>
              <w:t>Druh zákazky:</w:t>
            </w:r>
            <w:r w:rsidR="00AC79DF" w:rsidRPr="00CE79B5">
              <w:rPr>
                <w:rFonts w:ascii="Arial" w:hAnsi="Arial" w:cs="Arial"/>
                <w:b/>
              </w:rPr>
              <w:br/>
            </w:r>
            <w:r w:rsidR="00A8611C">
              <w:rPr>
                <w:rFonts w:ascii="Arial" w:hAnsi="Arial" w:cs="Arial"/>
              </w:rPr>
              <w:t>Práce</w:t>
            </w:r>
            <w:r w:rsidR="008901AB">
              <w:rPr>
                <w:rFonts w:ascii="Arial" w:hAnsi="Arial" w:cs="Arial"/>
              </w:rPr>
              <w:t>.</w:t>
            </w:r>
          </w:p>
        </w:tc>
      </w:tr>
      <w:tr w:rsidR="00167DF7" w:rsidRPr="00167DF7" w14:paraId="7CB12656" w14:textId="77777777" w:rsidTr="00B22F77">
        <w:tc>
          <w:tcPr>
            <w:tcW w:w="708" w:type="dxa"/>
          </w:tcPr>
          <w:p w14:paraId="6D384B69" w14:textId="21CEEFBB" w:rsidR="00167DF7" w:rsidRPr="00167DF7" w:rsidRDefault="00CC6D81">
            <w:pPr>
              <w:rPr>
                <w:rFonts w:ascii="Arial" w:hAnsi="Arial" w:cs="Arial"/>
              </w:rPr>
            </w:pPr>
            <w:r>
              <w:rPr>
                <w:rFonts w:ascii="Arial" w:hAnsi="Arial" w:cs="Arial"/>
              </w:rPr>
              <w:t>6</w:t>
            </w:r>
            <w:r w:rsidR="00167DF7">
              <w:rPr>
                <w:rFonts w:ascii="Arial" w:hAnsi="Arial" w:cs="Arial"/>
              </w:rPr>
              <w:t>.</w:t>
            </w:r>
          </w:p>
        </w:tc>
        <w:tc>
          <w:tcPr>
            <w:tcW w:w="8080" w:type="dxa"/>
          </w:tcPr>
          <w:p w14:paraId="23B1F282" w14:textId="6D524782" w:rsidR="00167DF7" w:rsidRPr="00CE79B5" w:rsidRDefault="00AC79DF" w:rsidP="00C15E75">
            <w:pPr>
              <w:spacing w:line="240" w:lineRule="auto"/>
              <w:rPr>
                <w:rFonts w:ascii="Arial" w:hAnsi="Arial" w:cs="Arial"/>
              </w:rPr>
            </w:pPr>
            <w:r w:rsidRPr="00CE79B5">
              <w:rPr>
                <w:rFonts w:ascii="Arial" w:hAnsi="Arial" w:cs="Arial"/>
                <w:b/>
              </w:rPr>
              <w:t>Vysvetlenie:</w:t>
            </w:r>
            <w:r w:rsidR="00C15E75" w:rsidRPr="00CE79B5">
              <w:t xml:space="preserve"> </w:t>
            </w:r>
            <w:r w:rsidR="00C15E75" w:rsidRPr="00CE79B5">
              <w:br/>
            </w:r>
            <w:r w:rsidR="00C15E75" w:rsidRPr="00CE79B5">
              <w:rPr>
                <w:rFonts w:ascii="Arial" w:hAnsi="Arial" w:cs="Arial"/>
                <w:color w:val="000000" w:themeColor="text1"/>
              </w:rPr>
              <w:t>Vysve</w:t>
            </w:r>
            <w:r w:rsidR="00CF6F11">
              <w:rPr>
                <w:rFonts w:ascii="Arial" w:hAnsi="Arial" w:cs="Arial"/>
                <w:color w:val="000000" w:themeColor="text1"/>
              </w:rPr>
              <w:t>tlenie informácií uvedených vo v</w:t>
            </w:r>
            <w:r w:rsidR="00C15E75" w:rsidRPr="00CE79B5">
              <w:rPr>
                <w:rFonts w:ascii="Arial" w:hAnsi="Arial" w:cs="Arial"/>
                <w:color w:val="000000" w:themeColor="text1"/>
              </w:rPr>
              <w:t xml:space="preserve">ýzve na predkladanie ponúk, alebo </w:t>
            </w:r>
            <w:r w:rsidR="00B6482F" w:rsidRPr="00CE79B5">
              <w:rPr>
                <w:rFonts w:ascii="Arial" w:hAnsi="Arial" w:cs="Arial"/>
                <w:color w:val="000000" w:themeColor="text1"/>
              </w:rPr>
              <w:t xml:space="preserve">v inej sprievodnej dokumentácii </w:t>
            </w:r>
            <w:r w:rsidR="00C15E75" w:rsidRPr="00CE79B5">
              <w:rPr>
                <w:rFonts w:ascii="Arial" w:hAnsi="Arial" w:cs="Arial"/>
                <w:color w:val="000000" w:themeColor="text1"/>
              </w:rPr>
              <w:t>verejný obstarávateľ bezodkladne oznámi všetkým záujemcom, najneskôr však dva pracovné dni pred uplynutím lehoty na predkladanie ponúk za predpokladu, že o vysvetlenie sa požiada najneskôr tri pracovné dni pred uplynutím lehoty na predkladanie ponúk</w:t>
            </w:r>
            <w:r w:rsidR="00A70E8C" w:rsidRPr="00CE79B5">
              <w:rPr>
                <w:rFonts w:ascii="Arial" w:hAnsi="Arial" w:cs="Arial"/>
                <w:color w:val="000000" w:themeColor="text1"/>
              </w:rPr>
              <w:t xml:space="preserve"> na adrese:</w:t>
            </w:r>
            <w:r w:rsidR="00A70E8C" w:rsidRPr="00CE79B5">
              <w:rPr>
                <w:rFonts w:ascii="Arial" w:hAnsi="Arial" w:cs="Arial"/>
                <w:color w:val="000000"/>
              </w:rPr>
              <w:t xml:space="preserve"> mariasulekova@agenturavo.sk</w:t>
            </w:r>
          </w:p>
        </w:tc>
      </w:tr>
      <w:tr w:rsidR="00167DF7" w:rsidRPr="00167DF7" w14:paraId="458C5C05" w14:textId="77777777" w:rsidTr="00B22F77">
        <w:tc>
          <w:tcPr>
            <w:tcW w:w="708" w:type="dxa"/>
          </w:tcPr>
          <w:p w14:paraId="3318AB87" w14:textId="2802618B" w:rsidR="00167DF7" w:rsidRPr="00167DF7" w:rsidRDefault="00CC6D81">
            <w:pPr>
              <w:rPr>
                <w:rFonts w:ascii="Arial" w:hAnsi="Arial" w:cs="Arial"/>
              </w:rPr>
            </w:pPr>
            <w:r>
              <w:rPr>
                <w:rFonts w:ascii="Arial" w:hAnsi="Arial" w:cs="Arial"/>
              </w:rPr>
              <w:t>7</w:t>
            </w:r>
            <w:r w:rsidR="00167DF7">
              <w:rPr>
                <w:rFonts w:ascii="Arial" w:hAnsi="Arial" w:cs="Arial"/>
              </w:rPr>
              <w:t>.</w:t>
            </w:r>
          </w:p>
        </w:tc>
        <w:tc>
          <w:tcPr>
            <w:tcW w:w="8080" w:type="dxa"/>
          </w:tcPr>
          <w:p w14:paraId="54791E4D" w14:textId="3308650A" w:rsidR="00167DF7" w:rsidRPr="00CE79B5" w:rsidRDefault="00AC79DF" w:rsidP="00C15E75">
            <w:pPr>
              <w:spacing w:line="240" w:lineRule="auto"/>
              <w:rPr>
                <w:rFonts w:ascii="Arial" w:hAnsi="Arial" w:cs="Arial"/>
                <w:b/>
              </w:rPr>
            </w:pPr>
            <w:r w:rsidRPr="00CE79B5">
              <w:rPr>
                <w:rFonts w:ascii="Arial" w:hAnsi="Arial" w:cs="Arial"/>
                <w:b/>
              </w:rPr>
              <w:t>K</w:t>
            </w:r>
            <w:r w:rsidR="00CE4F06" w:rsidRPr="00CE79B5">
              <w:rPr>
                <w:rFonts w:ascii="Arial" w:hAnsi="Arial" w:cs="Arial"/>
                <w:b/>
              </w:rPr>
              <w:t>omunikácia:</w:t>
            </w:r>
            <w:r w:rsidR="00C15E75" w:rsidRPr="00CE79B5">
              <w:rPr>
                <w:rFonts w:ascii="Arial" w:hAnsi="Arial" w:cs="Arial"/>
                <w:b/>
              </w:rPr>
              <w:br/>
            </w:r>
            <w:r w:rsidR="00C15E75" w:rsidRPr="00CE79B5">
              <w:rPr>
                <w:rFonts w:ascii="Arial" w:hAnsi="Arial" w:cs="Arial"/>
                <w:color w:val="000000"/>
              </w:rPr>
              <w:t>Komunikácia a výmena informácií v zadaní tejto zákazky  sa uskutočňuje písomne,  prostredníctvom elektronických prostriedkov. Verejný obstarávateľ určuje adresu na komunikáciu: E-mail: mariasulekova@agenturavo.sk</w:t>
            </w:r>
          </w:p>
        </w:tc>
      </w:tr>
      <w:tr w:rsidR="00167DF7" w:rsidRPr="00167DF7" w14:paraId="03754DF0" w14:textId="77777777" w:rsidTr="00B22F77">
        <w:tc>
          <w:tcPr>
            <w:tcW w:w="708" w:type="dxa"/>
          </w:tcPr>
          <w:p w14:paraId="34B302CF" w14:textId="7B8C0EA0" w:rsidR="00167DF7" w:rsidRPr="00167DF7" w:rsidRDefault="00CC6D81">
            <w:pPr>
              <w:rPr>
                <w:rFonts w:ascii="Arial" w:hAnsi="Arial" w:cs="Arial"/>
              </w:rPr>
            </w:pPr>
            <w:r>
              <w:rPr>
                <w:rFonts w:ascii="Arial" w:hAnsi="Arial" w:cs="Arial"/>
              </w:rPr>
              <w:t>8</w:t>
            </w:r>
            <w:r w:rsidR="00167DF7">
              <w:rPr>
                <w:rFonts w:ascii="Arial" w:hAnsi="Arial" w:cs="Arial"/>
              </w:rPr>
              <w:t>.</w:t>
            </w:r>
          </w:p>
        </w:tc>
        <w:tc>
          <w:tcPr>
            <w:tcW w:w="8080" w:type="dxa"/>
          </w:tcPr>
          <w:p w14:paraId="39A2046D" w14:textId="2F5152E7" w:rsidR="00C15E75" w:rsidRPr="00CE79B5" w:rsidRDefault="00C15E75" w:rsidP="00C15E75">
            <w:pPr>
              <w:pStyle w:val="TextIntent"/>
              <w:ind w:left="0" w:firstLine="0"/>
            </w:pPr>
            <w:r w:rsidRPr="00CE79B5">
              <w:rPr>
                <w:b/>
              </w:rPr>
              <w:t>Spôsob určenia ceny:</w:t>
            </w:r>
            <w:r w:rsidRPr="00CE79B5">
              <w:rPr>
                <w:rFonts w:ascii="PMingLiU" w:eastAsia="PMingLiU" w:hAnsi="PMingLiU" w:cs="PMingLiU"/>
                <w:b/>
              </w:rPr>
              <w:br/>
            </w:r>
            <w:r w:rsidRPr="00CE79B5">
              <w:t xml:space="preserve">Cena za </w:t>
            </w:r>
            <w:r w:rsidR="00CF6F11">
              <w:t>zhotovenie stavebných prác</w:t>
            </w:r>
            <w:r w:rsidRPr="00CE79B5">
              <w:t xml:space="preserve"> musí byť stanovená v zmysle zákona NR SR č.18/1996 Z. z.  o cenách v znení neskorších predpisov a vyhlášky MF SR č. 87/1996 Z. z., ktorou sa vykonáva zákon NR SR č.18/1996 Z. z. o cenách v znení neskorších predpisov.</w:t>
            </w:r>
            <w:r w:rsidR="00BE76AD" w:rsidRPr="00CE79B5">
              <w:t xml:space="preserve"> </w:t>
            </w:r>
            <w:r w:rsidRPr="00CE79B5">
              <w:t>Uchádzač uvedie cenu po jednotlivých položkách  v  eur ako aj celkovú, resp. konečnú cenu za kompletnú realizáciu predmetu zákazky podľa predloženého výkazu výmer.</w:t>
            </w:r>
            <w:r w:rsidR="00BE76AD" w:rsidRPr="00CE79B5">
              <w:t xml:space="preserve"> </w:t>
            </w:r>
            <w:r w:rsidRPr="00CE79B5">
              <w:t>Uchádzač je povinný do celkovej ceny zahrnúť vš</w:t>
            </w:r>
            <w:r w:rsidR="00CF6F11">
              <w:t>etky náklady súvisiace so stavebnými prácami.</w:t>
            </w:r>
            <w:r w:rsidRPr="00CE79B5">
              <w:rPr>
                <w:rFonts w:ascii="PMingLiU" w:eastAsia="PMingLiU" w:hAnsi="PMingLiU" w:cs="PMingLiU"/>
              </w:rPr>
              <w:br/>
            </w:r>
            <w:r w:rsidRPr="00CE79B5">
              <w:t>Ak je uchádzač platiteľom dane z pridanej hodnoty (ďalej len “DPH“), navrhovanú cenu uvedie v zložení:</w:t>
            </w:r>
          </w:p>
          <w:p w14:paraId="1790AAEF" w14:textId="13172C16" w:rsidR="00C15E75" w:rsidRPr="00CE79B5" w:rsidRDefault="00C15E75" w:rsidP="00C15E75">
            <w:pPr>
              <w:pStyle w:val="TextIntent"/>
              <w:ind w:left="1248" w:hanging="397"/>
            </w:pPr>
            <w:r w:rsidRPr="00CE79B5">
              <w:t>4.1</w:t>
            </w:r>
            <w:r w:rsidRPr="00CE79B5">
              <w:tab/>
              <w:t>navrhované ceny  v eur bez DPH,</w:t>
            </w:r>
          </w:p>
          <w:p w14:paraId="23FA446E" w14:textId="3C4DBE14" w:rsidR="00C15E75" w:rsidRPr="00CE79B5" w:rsidRDefault="00C15E75" w:rsidP="00C15E75">
            <w:pPr>
              <w:pStyle w:val="TextIntent"/>
              <w:ind w:left="1248" w:hanging="397"/>
            </w:pPr>
            <w:r w:rsidRPr="00CE79B5">
              <w:t>4.2</w:t>
            </w:r>
            <w:r w:rsidRPr="00CE79B5">
              <w:tab/>
              <w:t xml:space="preserve">hodnota DPH v eur </w:t>
            </w:r>
          </w:p>
          <w:p w14:paraId="531FECE0" w14:textId="3B42A1DC" w:rsidR="00C15E75" w:rsidRPr="00CE79B5" w:rsidRDefault="006F5E74" w:rsidP="00C15E75">
            <w:pPr>
              <w:pStyle w:val="TextIntent"/>
              <w:ind w:left="1248" w:hanging="397"/>
            </w:pPr>
            <w:r>
              <w:t>4.3</w:t>
            </w:r>
            <w:r>
              <w:tab/>
            </w:r>
            <w:r w:rsidR="00C15E75" w:rsidRPr="00CE79B5">
              <w:t>navrhovaná cena za celý predmet zákazky v eur s DPH,</w:t>
            </w:r>
          </w:p>
          <w:p w14:paraId="0ACF4111" w14:textId="6EBB99B9" w:rsidR="00C15E75" w:rsidRPr="00CE79B5" w:rsidRDefault="00C15E75" w:rsidP="00C15E75">
            <w:pPr>
              <w:pStyle w:val="TextIntent"/>
              <w:spacing w:before="120"/>
              <w:ind w:left="0" w:firstLine="0"/>
              <w:jc w:val="both"/>
            </w:pPr>
            <w:r w:rsidRPr="00CE79B5">
              <w:t xml:space="preserve">Ak nie je uchádzač platiteľ DPH, túto skutočnosť uvedie v ponuke („nie som platiteľ DPH“) </w:t>
            </w:r>
          </w:p>
          <w:p w14:paraId="527F949E" w14:textId="0DDA8809" w:rsidR="006F5E74" w:rsidRPr="006F5E74" w:rsidRDefault="00C15E75" w:rsidP="006F5E74">
            <w:pPr>
              <w:pStyle w:val="TextIntent"/>
              <w:ind w:left="0" w:firstLine="0"/>
              <w:jc w:val="both"/>
            </w:pPr>
            <w:r w:rsidRPr="00CE79B5">
              <w:t>Cena ponúknutá úspešným uchádzačom, kto</w:t>
            </w:r>
            <w:r w:rsidR="005D0573">
              <w:t xml:space="preserve">rá bude uvedená v Zmluve o </w:t>
            </w:r>
            <w:r w:rsidR="006F5E74">
              <w:t>dielo</w:t>
            </w:r>
            <w:r w:rsidRPr="00CE79B5">
              <w:t>, bude jej neoddeliteľnou súčasťou, musí obsahovať cenu za celý predmet zákazky vrátane všetkých súvisiacich výdavkov na predmet zákazk</w:t>
            </w:r>
            <w:r w:rsidR="00B6482F" w:rsidRPr="00CE79B5">
              <w:t>y</w:t>
            </w:r>
            <w:r w:rsidRPr="00CE79B5">
              <w:t xml:space="preserve"> a ostatných odvodov v</w:t>
            </w:r>
            <w:r w:rsidR="006F5E74">
              <w:t xml:space="preserve">o výške platnej ku dňu </w:t>
            </w:r>
            <w:r w:rsidR="00B6482F" w:rsidRPr="00CE79B5">
              <w:t xml:space="preserve"> zverejnenia</w:t>
            </w:r>
            <w:r w:rsidRPr="00CE79B5">
              <w:t xml:space="preserve"> výzvy na predkladanie ponúk. Uchádzač predkladá vyplnený výkaz výmer – rozpočet  v papierovej podobe, aj na nosiči CD.</w:t>
            </w:r>
            <w:r w:rsidR="006F5E74">
              <w:t xml:space="preserve"> </w:t>
            </w:r>
            <w:r w:rsidRPr="00CE79B5">
              <w:t>Verejný obstarávateľ si vyhradzuje právo požadovať v rámci vyhodnocovania ponúk</w:t>
            </w:r>
            <w:r w:rsidRPr="00CE79B5">
              <w:rPr>
                <w:rFonts w:ascii="PMingLiU" w:eastAsia="PMingLiU" w:hAnsi="PMingLiU" w:cs="PMingLiU"/>
              </w:rPr>
              <w:t xml:space="preserve"> </w:t>
            </w:r>
            <w:r w:rsidRPr="00CE79B5">
              <w:t xml:space="preserve">od uchádzačov predložiť rozbor detailnej </w:t>
            </w:r>
            <w:r w:rsidR="00B6482F" w:rsidRPr="00CE79B5">
              <w:t xml:space="preserve">neobvyklej nízkej </w:t>
            </w:r>
            <w:r w:rsidR="006F5E74">
              <w:t xml:space="preserve">ceny položiek uvedených </w:t>
            </w:r>
            <w:r w:rsidRPr="00CE79B5">
              <w:t>v ponúknutom rozpočte.</w:t>
            </w:r>
            <w:r w:rsidR="006F5E74">
              <w:br/>
            </w:r>
          </w:p>
        </w:tc>
      </w:tr>
      <w:tr w:rsidR="00167DF7" w:rsidRPr="00167DF7" w14:paraId="6041A317" w14:textId="77777777" w:rsidTr="008F4555">
        <w:trPr>
          <w:trHeight w:val="650"/>
        </w:trPr>
        <w:tc>
          <w:tcPr>
            <w:tcW w:w="708" w:type="dxa"/>
          </w:tcPr>
          <w:p w14:paraId="463BB02D" w14:textId="4C8CC84C" w:rsidR="00167DF7" w:rsidRPr="00167DF7" w:rsidRDefault="00CC6D81">
            <w:pPr>
              <w:rPr>
                <w:rFonts w:ascii="Arial" w:hAnsi="Arial" w:cs="Arial"/>
              </w:rPr>
            </w:pPr>
            <w:r>
              <w:rPr>
                <w:rFonts w:ascii="Arial" w:hAnsi="Arial" w:cs="Arial"/>
              </w:rPr>
              <w:t>9</w:t>
            </w:r>
            <w:r w:rsidR="00167DF7">
              <w:rPr>
                <w:rFonts w:ascii="Arial" w:hAnsi="Arial" w:cs="Arial"/>
              </w:rPr>
              <w:t>.</w:t>
            </w:r>
          </w:p>
        </w:tc>
        <w:tc>
          <w:tcPr>
            <w:tcW w:w="8080" w:type="dxa"/>
          </w:tcPr>
          <w:p w14:paraId="7AE28CD4" w14:textId="27B9F275" w:rsidR="005D0573" w:rsidRPr="00357C0C" w:rsidRDefault="00726159" w:rsidP="008F4555">
            <w:pPr>
              <w:pStyle w:val="Standard"/>
              <w:spacing w:after="0" w:line="240" w:lineRule="auto"/>
              <w:rPr>
                <w:rFonts w:ascii="Arial" w:hAnsi="Arial" w:cs="Arial"/>
              </w:rPr>
            </w:pPr>
            <w:r>
              <w:rPr>
                <w:rFonts w:ascii="Arial" w:hAnsi="Arial" w:cs="Arial"/>
                <w:b/>
              </w:rPr>
              <w:t>Miesto uskutočnenia stavebných prác</w:t>
            </w:r>
            <w:r w:rsidR="006B79D3">
              <w:rPr>
                <w:rFonts w:ascii="Arial" w:hAnsi="Arial" w:cs="Arial"/>
                <w:b/>
              </w:rPr>
              <w:t>:</w:t>
            </w:r>
            <w:r w:rsidR="00907E9D">
              <w:rPr>
                <w:rFonts w:ascii="Arial" w:hAnsi="Arial" w:cs="Arial"/>
                <w:b/>
              </w:rPr>
              <w:br/>
            </w:r>
            <w:r w:rsidR="00CF6F11" w:rsidRPr="00CF6F11">
              <w:rPr>
                <w:rFonts w:ascii="Arial" w:eastAsiaTheme="minorHAnsi" w:hAnsi="Arial" w:cs="Arial"/>
                <w:lang w:val="en-US"/>
              </w:rPr>
              <w:t xml:space="preserve">obec </w:t>
            </w:r>
            <w:r w:rsidR="00F62A5B">
              <w:rPr>
                <w:rFonts w:ascii="Arial" w:eastAsiaTheme="minorHAnsi" w:hAnsi="Arial" w:cs="Arial"/>
                <w:lang w:val="en-US"/>
              </w:rPr>
              <w:t>Pobedim.</w:t>
            </w:r>
          </w:p>
        </w:tc>
      </w:tr>
      <w:tr w:rsidR="00167DF7" w:rsidRPr="00167DF7" w14:paraId="5104F6C3" w14:textId="77777777" w:rsidTr="00B22F77">
        <w:trPr>
          <w:trHeight w:val="544"/>
        </w:trPr>
        <w:tc>
          <w:tcPr>
            <w:tcW w:w="708" w:type="dxa"/>
          </w:tcPr>
          <w:p w14:paraId="511A8FC8" w14:textId="2B66F861" w:rsidR="00167DF7" w:rsidRPr="00167DF7" w:rsidRDefault="00CC6D81">
            <w:pPr>
              <w:rPr>
                <w:rFonts w:ascii="Arial" w:hAnsi="Arial" w:cs="Arial"/>
              </w:rPr>
            </w:pPr>
            <w:r>
              <w:rPr>
                <w:rFonts w:ascii="Arial" w:hAnsi="Arial" w:cs="Arial"/>
              </w:rPr>
              <w:t>10</w:t>
            </w:r>
            <w:r w:rsidR="00167DF7">
              <w:rPr>
                <w:rFonts w:ascii="Arial" w:hAnsi="Arial" w:cs="Arial"/>
              </w:rPr>
              <w:t>.</w:t>
            </w:r>
          </w:p>
        </w:tc>
        <w:tc>
          <w:tcPr>
            <w:tcW w:w="8080" w:type="dxa"/>
          </w:tcPr>
          <w:p w14:paraId="030AD11D" w14:textId="70190908" w:rsidR="005D472C" w:rsidRPr="00CE79B5" w:rsidRDefault="00726159" w:rsidP="008901AB">
            <w:pPr>
              <w:spacing w:line="240" w:lineRule="auto"/>
              <w:rPr>
                <w:rFonts w:ascii="Arial" w:hAnsi="Arial" w:cs="Arial"/>
              </w:rPr>
            </w:pPr>
            <w:r w:rsidRPr="00CE79B5">
              <w:rPr>
                <w:rFonts w:ascii="Arial" w:hAnsi="Arial" w:cs="Arial"/>
                <w:b/>
              </w:rPr>
              <w:t>Kritériá na vyhodnotenie ponúk:</w:t>
            </w:r>
            <w:r w:rsidR="008901AB">
              <w:rPr>
                <w:rFonts w:ascii="Arial" w:hAnsi="Arial" w:cs="Arial"/>
                <w:b/>
              </w:rPr>
              <w:t xml:space="preserve"> </w:t>
            </w:r>
            <w:r w:rsidR="008901AB">
              <w:rPr>
                <w:rFonts w:ascii="Arial" w:hAnsi="Arial" w:cs="Arial"/>
                <w:b/>
              </w:rPr>
              <w:br/>
              <w:t>Kritérium: cena v EUR s DPH.</w:t>
            </w:r>
            <w:r w:rsidR="00E3681D">
              <w:rPr>
                <w:rFonts w:ascii="Arial" w:hAnsi="Arial" w:cs="Arial"/>
              </w:rPr>
              <w:br/>
            </w:r>
            <w:r w:rsidR="00CC0F3E">
              <w:rPr>
                <w:rFonts w:ascii="Arial" w:hAnsi="Arial" w:cs="Arial"/>
              </w:rPr>
              <w:t>Uchádzač, ktorý</w:t>
            </w:r>
            <w:r w:rsidR="00907E9D" w:rsidRPr="00CE79B5">
              <w:rPr>
                <w:rFonts w:ascii="Arial" w:hAnsi="Arial" w:cs="Arial"/>
              </w:rPr>
              <w:t xml:space="preserve"> splní podmienky účasti a požiadavky v</w:t>
            </w:r>
            <w:r w:rsidR="002C5230">
              <w:rPr>
                <w:rFonts w:ascii="Arial" w:hAnsi="Arial" w:cs="Arial"/>
              </w:rPr>
              <w:t>erejného obstarávateľa a</w:t>
            </w:r>
            <w:r w:rsidR="00E3681D">
              <w:rPr>
                <w:rFonts w:ascii="Arial" w:hAnsi="Arial" w:cs="Arial"/>
              </w:rPr>
              <w:t> ponúkne najnižšiu cenu</w:t>
            </w:r>
            <w:r w:rsidR="002C5230">
              <w:rPr>
                <w:rFonts w:ascii="Arial" w:hAnsi="Arial" w:cs="Arial"/>
              </w:rPr>
              <w:t xml:space="preserve"> </w:t>
            </w:r>
            <w:r w:rsidR="00907E9D" w:rsidRPr="00CE79B5">
              <w:rPr>
                <w:rFonts w:ascii="Arial" w:hAnsi="Arial" w:cs="Arial"/>
              </w:rPr>
              <w:t xml:space="preserve"> bude vyhodnotený ako úspešný uchádzač. Neoddeliteľnou súčasťou tejto výzvy je príloha č. 1 „ Návrh na plnenie kritérií“, ktorú verejný obstarávateľ predkladá uchádzačom ako doporučený vzor, </w:t>
            </w:r>
            <w:r w:rsidR="002C5230">
              <w:rPr>
                <w:rFonts w:ascii="Arial" w:hAnsi="Arial" w:cs="Arial"/>
              </w:rPr>
              <w:t xml:space="preserve"> </w:t>
            </w:r>
            <w:r w:rsidR="00907E9D" w:rsidRPr="00CE79B5">
              <w:rPr>
                <w:rFonts w:ascii="Arial" w:hAnsi="Arial" w:cs="Arial"/>
              </w:rPr>
              <w:t>ktorý uchádzač predloží v ponuke.</w:t>
            </w:r>
          </w:p>
        </w:tc>
      </w:tr>
      <w:tr w:rsidR="00167DF7" w:rsidRPr="00167DF7" w14:paraId="4FCA82DF" w14:textId="77777777" w:rsidTr="00A50E2E">
        <w:trPr>
          <w:trHeight w:val="726"/>
        </w:trPr>
        <w:tc>
          <w:tcPr>
            <w:tcW w:w="708" w:type="dxa"/>
          </w:tcPr>
          <w:p w14:paraId="467B7DA5" w14:textId="36AB31BE" w:rsidR="00167DF7" w:rsidRDefault="00CC6D81" w:rsidP="00726159">
            <w:pPr>
              <w:rPr>
                <w:rFonts w:ascii="Arial" w:hAnsi="Arial" w:cs="Arial"/>
              </w:rPr>
            </w:pPr>
            <w:r>
              <w:rPr>
                <w:rFonts w:ascii="Arial" w:hAnsi="Arial" w:cs="Arial"/>
              </w:rPr>
              <w:t>11</w:t>
            </w:r>
            <w:r w:rsidR="00726159">
              <w:rPr>
                <w:rFonts w:ascii="Arial" w:hAnsi="Arial" w:cs="Arial"/>
              </w:rPr>
              <w:t>.</w:t>
            </w:r>
          </w:p>
        </w:tc>
        <w:tc>
          <w:tcPr>
            <w:tcW w:w="8080" w:type="dxa"/>
          </w:tcPr>
          <w:p w14:paraId="0A8FF584" w14:textId="1EAE54CA" w:rsidR="00EC144A" w:rsidRPr="00CE79B5" w:rsidRDefault="00726159" w:rsidP="00CA145C">
            <w:pPr>
              <w:rPr>
                <w:rFonts w:ascii="Arial" w:hAnsi="Arial" w:cs="Arial"/>
              </w:rPr>
            </w:pPr>
            <w:r w:rsidRPr="00CE79B5">
              <w:rPr>
                <w:rFonts w:ascii="Arial" w:hAnsi="Arial" w:cs="Arial"/>
                <w:b/>
              </w:rPr>
              <w:t>Dĺžka trvania zákazky:</w:t>
            </w:r>
            <w:r w:rsidR="00907E9D" w:rsidRPr="00CE79B5">
              <w:rPr>
                <w:rFonts w:ascii="Arial" w:hAnsi="Arial" w:cs="Arial"/>
                <w:b/>
              </w:rPr>
              <w:br/>
            </w:r>
            <w:r w:rsidR="00CA145C">
              <w:rPr>
                <w:rFonts w:ascii="Arial" w:hAnsi="Arial" w:cs="Arial"/>
              </w:rPr>
              <w:t xml:space="preserve">120 </w:t>
            </w:r>
            <w:r w:rsidR="00BE44E4">
              <w:rPr>
                <w:rFonts w:ascii="Arial" w:hAnsi="Arial" w:cs="Arial"/>
              </w:rPr>
              <w:t xml:space="preserve">kalendárnych </w:t>
            </w:r>
            <w:r w:rsidR="00CA145C">
              <w:rPr>
                <w:rFonts w:ascii="Arial" w:hAnsi="Arial" w:cs="Arial"/>
              </w:rPr>
              <w:t xml:space="preserve">dní </w:t>
            </w:r>
            <w:r w:rsidR="00907E9D" w:rsidRPr="00CE79B5">
              <w:rPr>
                <w:rFonts w:ascii="Arial" w:hAnsi="Arial" w:cs="Arial"/>
              </w:rPr>
              <w:t xml:space="preserve"> odo dňa prevzatia staveniska</w:t>
            </w:r>
            <w:r w:rsidR="00A50E2E" w:rsidRPr="00CE79B5">
              <w:rPr>
                <w:rFonts w:ascii="Arial" w:hAnsi="Arial" w:cs="Arial"/>
              </w:rPr>
              <w:t>.</w:t>
            </w:r>
          </w:p>
        </w:tc>
      </w:tr>
      <w:tr w:rsidR="00167DF7" w:rsidRPr="00167DF7" w14:paraId="68A48B2F" w14:textId="77777777" w:rsidTr="00B22F77">
        <w:tc>
          <w:tcPr>
            <w:tcW w:w="708" w:type="dxa"/>
          </w:tcPr>
          <w:p w14:paraId="270B8E83" w14:textId="20831FC6" w:rsidR="00167DF7" w:rsidRDefault="00CC6D81">
            <w:pPr>
              <w:rPr>
                <w:rFonts w:ascii="Arial" w:hAnsi="Arial" w:cs="Arial"/>
              </w:rPr>
            </w:pPr>
            <w:r>
              <w:rPr>
                <w:rFonts w:ascii="Arial" w:hAnsi="Arial" w:cs="Arial"/>
              </w:rPr>
              <w:t>12</w:t>
            </w:r>
            <w:r w:rsidR="00726159">
              <w:rPr>
                <w:rFonts w:ascii="Arial" w:hAnsi="Arial" w:cs="Arial"/>
              </w:rPr>
              <w:t>.</w:t>
            </w:r>
          </w:p>
        </w:tc>
        <w:tc>
          <w:tcPr>
            <w:tcW w:w="8080" w:type="dxa"/>
          </w:tcPr>
          <w:p w14:paraId="016707D8" w14:textId="344FEA00" w:rsidR="00167DF7" w:rsidRPr="00CE79B5" w:rsidRDefault="00726159" w:rsidP="00300E32">
            <w:pPr>
              <w:spacing w:line="240" w:lineRule="auto"/>
              <w:rPr>
                <w:rFonts w:ascii="Arial" w:hAnsi="Arial" w:cs="Arial"/>
                <w:b/>
              </w:rPr>
            </w:pPr>
            <w:r w:rsidRPr="00CE79B5">
              <w:rPr>
                <w:rFonts w:ascii="Arial" w:hAnsi="Arial" w:cs="Arial"/>
                <w:b/>
              </w:rPr>
              <w:t>Informácie o</w:t>
            </w:r>
            <w:r w:rsidR="00D80C84" w:rsidRPr="00CE79B5">
              <w:rPr>
                <w:rFonts w:ascii="Arial" w:hAnsi="Arial" w:cs="Arial"/>
                <w:b/>
              </w:rPr>
              <w:t> </w:t>
            </w:r>
            <w:r w:rsidRPr="00CE79B5">
              <w:rPr>
                <w:rFonts w:ascii="Arial" w:hAnsi="Arial" w:cs="Arial"/>
                <w:b/>
              </w:rPr>
              <w:t>variantoch</w:t>
            </w:r>
            <w:r w:rsidR="00FC50C6" w:rsidRPr="00CE79B5">
              <w:rPr>
                <w:rFonts w:ascii="Arial" w:hAnsi="Arial" w:cs="Arial"/>
                <w:b/>
              </w:rPr>
              <w:t xml:space="preserve"> , </w:t>
            </w:r>
            <w:r w:rsidR="00907E9D" w:rsidRPr="00CE79B5">
              <w:rPr>
                <w:rFonts w:ascii="Arial" w:hAnsi="Arial" w:cs="Arial"/>
                <w:b/>
              </w:rPr>
              <w:t>zábezpeke, elektronickej aukcii:</w:t>
            </w:r>
            <w:r w:rsidR="00907E9D" w:rsidRPr="00CE79B5">
              <w:rPr>
                <w:rFonts w:ascii="PMingLiU" w:eastAsia="PMingLiU" w:hAnsi="PMingLiU" w:cs="PMingLiU"/>
                <w:b/>
              </w:rPr>
              <w:br/>
            </w:r>
            <w:r w:rsidR="005D77CA" w:rsidRPr="00CE79B5">
              <w:rPr>
                <w:rFonts w:ascii="Arial" w:hAnsi="Arial" w:cs="Arial"/>
              </w:rPr>
              <w:t>V</w:t>
            </w:r>
            <w:r w:rsidR="00907E9D" w:rsidRPr="00CE79B5">
              <w:rPr>
                <w:rFonts w:ascii="Arial" w:hAnsi="Arial" w:cs="Arial"/>
              </w:rPr>
              <w:t>erejn</w:t>
            </w:r>
            <w:r w:rsidR="00A50E2E" w:rsidRPr="00CE79B5">
              <w:rPr>
                <w:rFonts w:ascii="Arial" w:hAnsi="Arial" w:cs="Arial"/>
              </w:rPr>
              <w:t xml:space="preserve">ý obstarávateľ nepovoľuje variantné riešenie. </w:t>
            </w:r>
            <w:r w:rsidR="00907E9D" w:rsidRPr="00CE79B5">
              <w:rPr>
                <w:rFonts w:ascii="Arial" w:hAnsi="Arial" w:cs="Arial"/>
              </w:rPr>
              <w:t xml:space="preserve"> Zábezpeka sa nepožaduje. Elektronická aukcia sa nepoužije. </w:t>
            </w:r>
          </w:p>
        </w:tc>
      </w:tr>
      <w:tr w:rsidR="00167DF7" w:rsidRPr="00167DF7" w14:paraId="2388E87C" w14:textId="77777777" w:rsidTr="000559E3">
        <w:trPr>
          <w:trHeight w:val="662"/>
        </w:trPr>
        <w:tc>
          <w:tcPr>
            <w:tcW w:w="708" w:type="dxa"/>
          </w:tcPr>
          <w:p w14:paraId="0B7C803E" w14:textId="400C088A" w:rsidR="00167DF7" w:rsidRDefault="00CC6D81">
            <w:pPr>
              <w:rPr>
                <w:rFonts w:ascii="Arial" w:hAnsi="Arial" w:cs="Arial"/>
              </w:rPr>
            </w:pPr>
            <w:r>
              <w:rPr>
                <w:rFonts w:ascii="Arial" w:hAnsi="Arial" w:cs="Arial"/>
              </w:rPr>
              <w:t>13</w:t>
            </w:r>
            <w:r w:rsidR="00726159">
              <w:rPr>
                <w:rFonts w:ascii="Arial" w:hAnsi="Arial" w:cs="Arial"/>
              </w:rPr>
              <w:t>.</w:t>
            </w:r>
          </w:p>
        </w:tc>
        <w:tc>
          <w:tcPr>
            <w:tcW w:w="8080" w:type="dxa"/>
          </w:tcPr>
          <w:p w14:paraId="42507442" w14:textId="4908A0D6" w:rsidR="000559E3" w:rsidRPr="000559E3" w:rsidRDefault="00726159" w:rsidP="006F5E74">
            <w:pPr>
              <w:pStyle w:val="Default"/>
              <w:rPr>
                <w:rFonts w:ascii="Arial" w:hAnsi="Arial" w:cs="Arial"/>
                <w:sz w:val="22"/>
                <w:szCs w:val="22"/>
              </w:rPr>
            </w:pPr>
            <w:r w:rsidRPr="00CE79B5">
              <w:rPr>
                <w:rFonts w:ascii="Arial" w:hAnsi="Arial" w:cs="Arial"/>
                <w:b/>
                <w:sz w:val="22"/>
                <w:szCs w:val="22"/>
              </w:rPr>
              <w:t xml:space="preserve">Zdroj finančných prostriedkov: </w:t>
            </w:r>
            <w:r w:rsidR="00B420D3" w:rsidRPr="00CE79B5">
              <w:rPr>
                <w:rFonts w:ascii="Arial" w:hAnsi="Arial" w:cs="Arial"/>
                <w:b/>
                <w:sz w:val="22"/>
                <w:szCs w:val="22"/>
              </w:rPr>
              <w:br/>
            </w:r>
            <w:r w:rsidR="006F5E74" w:rsidRPr="00CA145C">
              <w:rPr>
                <w:rFonts w:ascii="Arial" w:hAnsi="Arial" w:cs="Arial"/>
                <w:sz w:val="22"/>
                <w:szCs w:val="22"/>
              </w:rPr>
              <w:t>Operačný program Ľudské zdroje</w:t>
            </w:r>
            <w:r w:rsidR="00690070" w:rsidRPr="00CA145C">
              <w:rPr>
                <w:rFonts w:ascii="Arial" w:hAnsi="Arial" w:cs="Arial"/>
                <w:sz w:val="22"/>
                <w:szCs w:val="22"/>
              </w:rPr>
              <w:t xml:space="preserve">, </w:t>
            </w:r>
            <w:r w:rsidR="00C64273" w:rsidRPr="00CA145C">
              <w:rPr>
                <w:rFonts w:ascii="Arial" w:hAnsi="Arial" w:cs="Arial"/>
                <w:sz w:val="22"/>
                <w:szCs w:val="22"/>
              </w:rPr>
              <w:t xml:space="preserve">Kód výzvy: </w:t>
            </w:r>
            <w:r w:rsidR="00CF6F11" w:rsidRPr="00CA145C">
              <w:rPr>
                <w:rFonts w:ascii="Arial" w:hAnsi="Arial" w:cs="Arial"/>
                <w:sz w:val="22"/>
                <w:szCs w:val="22"/>
              </w:rPr>
              <w:t xml:space="preserve"> </w:t>
            </w:r>
            <w:r w:rsidR="00CA145C" w:rsidRPr="00CA145C">
              <w:rPr>
                <w:rFonts w:ascii="Arial" w:hAnsi="Arial" w:cs="Arial"/>
                <w:sz w:val="22"/>
                <w:szCs w:val="22"/>
              </w:rPr>
              <w:t>OPLZ-PO6-SC613-2017-1</w:t>
            </w:r>
            <w:r w:rsidR="00DB41F7" w:rsidRPr="00CA145C">
              <w:rPr>
                <w:rFonts w:ascii="Arial" w:hAnsi="Arial" w:cs="Arial"/>
                <w:sz w:val="22"/>
                <w:szCs w:val="22"/>
              </w:rPr>
              <w:t>, štátny rozpočet a vlastné zdroje.</w:t>
            </w:r>
          </w:p>
        </w:tc>
      </w:tr>
      <w:tr w:rsidR="00167DF7" w:rsidRPr="00167DF7" w14:paraId="0376B368" w14:textId="77777777" w:rsidTr="00690070">
        <w:trPr>
          <w:trHeight w:val="1417"/>
        </w:trPr>
        <w:tc>
          <w:tcPr>
            <w:tcW w:w="708" w:type="dxa"/>
          </w:tcPr>
          <w:p w14:paraId="564BB516" w14:textId="12BC0108" w:rsidR="00167DF7" w:rsidRDefault="00CC6D81">
            <w:pPr>
              <w:rPr>
                <w:rFonts w:ascii="Arial" w:hAnsi="Arial" w:cs="Arial"/>
              </w:rPr>
            </w:pPr>
            <w:r>
              <w:rPr>
                <w:rFonts w:ascii="Arial" w:hAnsi="Arial" w:cs="Arial"/>
              </w:rPr>
              <w:t>14</w:t>
            </w:r>
            <w:r w:rsidR="00726159">
              <w:rPr>
                <w:rFonts w:ascii="Arial" w:hAnsi="Arial" w:cs="Arial"/>
              </w:rPr>
              <w:t>.</w:t>
            </w:r>
          </w:p>
        </w:tc>
        <w:tc>
          <w:tcPr>
            <w:tcW w:w="8080" w:type="dxa"/>
          </w:tcPr>
          <w:p w14:paraId="0185C22C" w14:textId="682FDD0B" w:rsidR="00EC088A" w:rsidRPr="00297052" w:rsidRDefault="002C5230" w:rsidP="00297052">
            <w:pPr>
              <w:spacing w:line="240" w:lineRule="auto"/>
              <w:rPr>
                <w:rFonts w:ascii="Arial" w:hAnsi="Arial" w:cs="Arial"/>
              </w:rPr>
            </w:pPr>
            <w:r>
              <w:rPr>
                <w:rFonts w:ascii="Arial" w:hAnsi="Arial" w:cs="Arial"/>
                <w:b/>
              </w:rPr>
              <w:t xml:space="preserve">a) </w:t>
            </w:r>
            <w:r w:rsidR="00726159" w:rsidRPr="00CE79B5">
              <w:rPr>
                <w:rFonts w:ascii="Arial" w:hAnsi="Arial" w:cs="Arial"/>
                <w:b/>
              </w:rPr>
              <w:t>Splnenie podmienok účasti uchádzačov:</w:t>
            </w:r>
            <w:r w:rsidR="00983DA5" w:rsidRPr="00CE79B5">
              <w:rPr>
                <w:rFonts w:ascii="Arial" w:hAnsi="Arial" w:cs="Arial"/>
              </w:rPr>
              <w:br/>
            </w:r>
            <w:r w:rsidR="00B22F77" w:rsidRPr="00CE79B5">
              <w:rPr>
                <w:rFonts w:ascii="Arial" w:hAnsi="Arial" w:cs="Arial"/>
                <w:u w:val="single"/>
              </w:rPr>
              <w:t>O</w:t>
            </w:r>
            <w:r w:rsidR="00726159" w:rsidRPr="00CE79B5">
              <w:rPr>
                <w:rFonts w:ascii="Arial" w:hAnsi="Arial" w:cs="Arial"/>
                <w:u w:val="single"/>
              </w:rPr>
              <w:t>sobné postavenie</w:t>
            </w:r>
            <w:r w:rsidR="00B22F77" w:rsidRPr="00CE79B5">
              <w:rPr>
                <w:rFonts w:ascii="Arial" w:hAnsi="Arial" w:cs="Arial"/>
                <w:u w:val="single"/>
              </w:rPr>
              <w:t>:</w:t>
            </w:r>
            <w:r w:rsidR="00B22F77" w:rsidRPr="00CE79B5">
              <w:rPr>
                <w:rFonts w:ascii="Arial" w:hAnsi="Arial" w:cs="Arial"/>
              </w:rPr>
              <w:t xml:space="preserve"> uchádzač predloží </w:t>
            </w:r>
            <w:r w:rsidR="00DB41F7">
              <w:rPr>
                <w:rFonts w:ascii="Arial" w:hAnsi="Arial" w:cs="Arial"/>
              </w:rPr>
              <w:t xml:space="preserve">doklad podľa § 32 ods.1 písm. e) zákona. </w:t>
            </w:r>
            <w:r w:rsidR="007909AA" w:rsidRPr="00CE79B5">
              <w:rPr>
                <w:rFonts w:ascii="Arial" w:hAnsi="Arial" w:cs="Arial"/>
              </w:rPr>
              <w:t>V prípade ak je doklad podľa § 32 ods. 1 písm. e) zákona verejne dostupnou informáciou, nie je potrebné predkladať ho v ponuke.</w:t>
            </w:r>
            <w:r w:rsidR="001F1B6F" w:rsidRPr="00CE79B5">
              <w:rPr>
                <w:rFonts w:ascii="Arial" w:hAnsi="Arial" w:cs="Arial"/>
              </w:rPr>
              <w:t xml:space="preserve"> </w:t>
            </w:r>
            <w:r w:rsidR="001F1B6F" w:rsidRPr="00CE79B5">
              <w:rPr>
                <w:rFonts w:ascii="Arial" w:hAnsi="Arial" w:cs="Arial"/>
              </w:rPr>
              <w:br/>
            </w:r>
            <w:r w:rsidR="00B6482F" w:rsidRPr="00CE79B5">
              <w:rPr>
                <w:rFonts w:ascii="Arial" w:hAnsi="Arial" w:cs="Arial"/>
              </w:rPr>
              <w:t>podľa § 34  ods. 1 písm. l) u</w:t>
            </w:r>
            <w:r w:rsidR="00551D46" w:rsidRPr="00CE79B5">
              <w:rPr>
                <w:rFonts w:ascii="Arial" w:hAnsi="Arial" w:cs="Arial"/>
              </w:rPr>
              <w:t xml:space="preserve">chádzač predloží údaje o subdodávateľoch, v prípade ak má v úmysle </w:t>
            </w:r>
            <w:r w:rsidR="00B6482F" w:rsidRPr="00CE79B5">
              <w:rPr>
                <w:rFonts w:ascii="Arial" w:hAnsi="Arial" w:cs="Arial"/>
              </w:rPr>
              <w:t xml:space="preserve">podiel zákazky zabezpečiť subdodávateľom. </w:t>
            </w:r>
            <w:r w:rsidR="009868FC" w:rsidRPr="00CE79B5">
              <w:rPr>
                <w:rFonts w:ascii="Arial" w:hAnsi="Arial" w:cs="Arial"/>
              </w:rPr>
              <w:t xml:space="preserve">V opačnom prípade uchádzač </w:t>
            </w:r>
            <w:r w:rsidR="00893CF9" w:rsidRPr="00CE79B5">
              <w:rPr>
                <w:rFonts w:ascii="Arial" w:hAnsi="Arial" w:cs="Arial"/>
              </w:rPr>
              <w:t>predloží čestné vyhlásenie, že zá</w:t>
            </w:r>
            <w:r w:rsidR="00297052">
              <w:rPr>
                <w:rFonts w:ascii="Arial" w:hAnsi="Arial" w:cs="Arial"/>
              </w:rPr>
              <w:t>kazku vykoná bez subdodávateľov.</w:t>
            </w:r>
          </w:p>
        </w:tc>
      </w:tr>
      <w:tr w:rsidR="00726159" w:rsidRPr="00167DF7" w14:paraId="60E6D437" w14:textId="77777777" w:rsidTr="00B22F77">
        <w:tc>
          <w:tcPr>
            <w:tcW w:w="708" w:type="dxa"/>
          </w:tcPr>
          <w:p w14:paraId="7BCD50B4" w14:textId="4F61B508" w:rsidR="00726159" w:rsidRDefault="003D664B">
            <w:pPr>
              <w:rPr>
                <w:rFonts w:ascii="Arial" w:hAnsi="Arial" w:cs="Arial"/>
              </w:rPr>
            </w:pPr>
            <w:r>
              <w:rPr>
                <w:rFonts w:ascii="Arial" w:hAnsi="Arial" w:cs="Arial"/>
              </w:rPr>
              <w:t>15.</w:t>
            </w:r>
          </w:p>
        </w:tc>
        <w:tc>
          <w:tcPr>
            <w:tcW w:w="8080" w:type="dxa"/>
          </w:tcPr>
          <w:p w14:paraId="40B33CA4" w14:textId="7F88288A" w:rsidR="00297052" w:rsidRDefault="00983DA5" w:rsidP="008901AB">
            <w:pPr>
              <w:spacing w:line="240" w:lineRule="auto"/>
              <w:rPr>
                <w:rFonts w:ascii="Arial" w:hAnsi="Arial" w:cs="Arial"/>
              </w:rPr>
            </w:pPr>
            <w:r w:rsidRPr="00690070">
              <w:rPr>
                <w:rFonts w:ascii="Arial" w:hAnsi="Arial" w:cs="Arial"/>
                <w:b/>
              </w:rPr>
              <w:t>Obsah ponuky:</w:t>
            </w:r>
            <w:r w:rsidR="00D7213E" w:rsidRPr="00690070">
              <w:rPr>
                <w:rFonts w:ascii="Arial" w:hAnsi="Arial" w:cs="Arial"/>
                <w:b/>
              </w:rPr>
              <w:br/>
            </w:r>
            <w:r w:rsidR="00893CF9" w:rsidRPr="00690070">
              <w:rPr>
                <w:rFonts w:ascii="Arial" w:hAnsi="Arial" w:cs="Arial"/>
              </w:rPr>
              <w:t>Uchádzač</w:t>
            </w:r>
            <w:r w:rsidR="00D7213E" w:rsidRPr="00690070">
              <w:rPr>
                <w:rFonts w:ascii="Arial" w:hAnsi="Arial" w:cs="Arial"/>
              </w:rPr>
              <w:t xml:space="preserve"> predkladá verejnému obstarávateľovi dokumenty v listinnej podobe a súčasne ich predloží v elektronickej podobe na pamäťovom médiu, pričom ak ide o dokumenty, ktoré sú podpísané alebo obsahujú odtlačok pečiatky, predkladajú sa v elektronickej </w:t>
            </w:r>
            <w:r w:rsidR="00D7213E" w:rsidRPr="00120E79">
              <w:rPr>
                <w:rFonts w:ascii="Arial" w:hAnsi="Arial" w:cs="Arial"/>
              </w:rPr>
              <w:t xml:space="preserve">podobe s uvedením mena a priezviska osôb, ktoré dokumenty podpísali a dátumu podpisu , bez uvedenia podpisu týchto osôb a odtlačku pečiatky. Ponuka sa predkladá v štátnom jazyku. </w:t>
            </w:r>
            <w:r w:rsidR="00297052">
              <w:rPr>
                <w:rFonts w:ascii="Arial" w:hAnsi="Arial" w:cs="Arial"/>
              </w:rPr>
              <w:br/>
            </w:r>
            <w:r w:rsidR="00297052">
              <w:rPr>
                <w:rFonts w:ascii="Arial" w:hAnsi="Arial" w:cs="Arial"/>
              </w:rPr>
              <w:br/>
            </w:r>
            <w:r w:rsidR="00D7213E" w:rsidRPr="00120E79">
              <w:rPr>
                <w:rFonts w:ascii="Arial" w:hAnsi="Arial" w:cs="Arial"/>
              </w:rPr>
              <w:t>Obsa</w:t>
            </w:r>
            <w:r w:rsidR="00AA38CF" w:rsidRPr="00120E79">
              <w:rPr>
                <w:rFonts w:ascii="Arial" w:hAnsi="Arial" w:cs="Arial"/>
              </w:rPr>
              <w:t>h ponuky tvorí</w:t>
            </w:r>
            <w:r w:rsidR="00297052">
              <w:rPr>
                <w:rFonts w:ascii="Arial" w:hAnsi="Arial" w:cs="Arial"/>
              </w:rPr>
              <w:t>:</w:t>
            </w:r>
          </w:p>
          <w:p w14:paraId="06FBDC38" w14:textId="73464DAF" w:rsidR="00297052" w:rsidRPr="00297052" w:rsidRDefault="00AA38CF" w:rsidP="00297052">
            <w:pPr>
              <w:pStyle w:val="ListParagraph"/>
              <w:numPr>
                <w:ilvl w:val="0"/>
                <w:numId w:val="21"/>
              </w:numPr>
              <w:spacing w:line="240" w:lineRule="auto"/>
              <w:rPr>
                <w:rFonts w:ascii="Arial" w:hAnsi="Arial" w:cs="Arial"/>
              </w:rPr>
            </w:pPr>
            <w:r w:rsidRPr="00297052">
              <w:rPr>
                <w:rFonts w:ascii="Arial" w:hAnsi="Arial" w:cs="Arial"/>
              </w:rPr>
              <w:t xml:space="preserve">doklad o oprávnení </w:t>
            </w:r>
            <w:r w:rsidR="00120E79" w:rsidRPr="00297052">
              <w:rPr>
                <w:rFonts w:ascii="Arial" w:hAnsi="Arial" w:cs="Arial"/>
              </w:rPr>
              <w:t xml:space="preserve">uskutočňovať stavebné práce </w:t>
            </w:r>
            <w:r w:rsidRPr="00297052">
              <w:rPr>
                <w:rFonts w:ascii="Arial" w:hAnsi="Arial" w:cs="Arial"/>
              </w:rPr>
              <w:t>, ( nap</w:t>
            </w:r>
            <w:r w:rsidR="00120E79" w:rsidRPr="00297052">
              <w:rPr>
                <w:rFonts w:ascii="Arial" w:hAnsi="Arial" w:cs="Arial"/>
              </w:rPr>
              <w:t>r. v</w:t>
            </w:r>
            <w:r w:rsidRPr="00297052">
              <w:rPr>
                <w:rFonts w:ascii="Arial" w:hAnsi="Arial" w:cs="Arial"/>
              </w:rPr>
              <w:t>ý</w:t>
            </w:r>
            <w:r w:rsidR="00120E79" w:rsidRPr="00297052">
              <w:rPr>
                <w:rFonts w:ascii="Arial" w:hAnsi="Arial" w:cs="Arial"/>
              </w:rPr>
              <w:t>pis z obchodného registra,</w:t>
            </w:r>
            <w:r w:rsidRPr="00297052">
              <w:rPr>
                <w:rFonts w:ascii="Arial" w:hAnsi="Arial" w:cs="Arial"/>
              </w:rPr>
              <w:t xml:space="preserve"> živnostenského registra</w:t>
            </w:r>
            <w:r w:rsidR="00E3681D" w:rsidRPr="00297052">
              <w:rPr>
                <w:rFonts w:ascii="Arial" w:hAnsi="Arial" w:cs="Arial"/>
              </w:rPr>
              <w:t xml:space="preserve">, </w:t>
            </w:r>
            <w:r w:rsidR="00120E79" w:rsidRPr="00297052">
              <w:rPr>
                <w:rFonts w:ascii="Arial" w:hAnsi="Arial" w:cs="Arial"/>
              </w:rPr>
              <w:t xml:space="preserve">alebo z registra hospodárskych subjektov vedenom ÚVO, </w:t>
            </w:r>
            <w:r w:rsidR="00E3681D" w:rsidRPr="00297052">
              <w:rPr>
                <w:rFonts w:ascii="Arial" w:hAnsi="Arial" w:cs="Arial"/>
              </w:rPr>
              <w:t xml:space="preserve">príp. odkaz na </w:t>
            </w:r>
            <w:hyperlink r:id="rId10" w:history="1">
              <w:r w:rsidR="00E3681D" w:rsidRPr="00297052">
                <w:rPr>
                  <w:rStyle w:val="Hyperlink"/>
                  <w:rFonts w:ascii="Arial" w:hAnsi="Arial" w:cs="Arial"/>
                </w:rPr>
                <w:t>www.orsr.sk</w:t>
              </w:r>
            </w:hyperlink>
            <w:r w:rsidR="00E3681D" w:rsidRPr="00297052">
              <w:rPr>
                <w:rFonts w:ascii="Arial" w:hAnsi="Arial" w:cs="Arial"/>
              </w:rPr>
              <w:t xml:space="preserve">, </w:t>
            </w:r>
            <w:hyperlink r:id="rId11" w:history="1">
              <w:r w:rsidR="00120E79" w:rsidRPr="00297052">
                <w:rPr>
                  <w:rStyle w:val="Hyperlink"/>
                  <w:rFonts w:ascii="Arial" w:hAnsi="Arial" w:cs="Arial"/>
                </w:rPr>
                <w:t>www.žrsr.sk</w:t>
              </w:r>
            </w:hyperlink>
            <w:r w:rsidR="00120E79" w:rsidRPr="00297052">
              <w:rPr>
                <w:rFonts w:ascii="Arial" w:hAnsi="Arial" w:cs="Arial"/>
              </w:rPr>
              <w:t xml:space="preserve">, alebo </w:t>
            </w:r>
            <w:hyperlink r:id="rId12" w:history="1">
              <w:r w:rsidR="00297052" w:rsidRPr="00297052">
                <w:rPr>
                  <w:rStyle w:val="Hyperlink"/>
                  <w:rFonts w:ascii="Arial" w:hAnsi="Arial" w:cs="Arial"/>
                </w:rPr>
                <w:t>www.uvo.gov.sk</w:t>
              </w:r>
            </w:hyperlink>
            <w:r w:rsidRPr="00297052">
              <w:rPr>
                <w:rFonts w:ascii="Arial" w:hAnsi="Arial" w:cs="Arial"/>
              </w:rPr>
              <w:t>)</w:t>
            </w:r>
            <w:r w:rsidR="00297052">
              <w:rPr>
                <w:rFonts w:ascii="Arial" w:hAnsi="Arial" w:cs="Arial"/>
              </w:rPr>
              <w:t>,</w:t>
            </w:r>
            <w:r w:rsidRPr="00297052">
              <w:rPr>
                <w:rFonts w:ascii="Arial" w:hAnsi="Arial" w:cs="Arial"/>
              </w:rPr>
              <w:t xml:space="preserve"> </w:t>
            </w:r>
          </w:p>
          <w:p w14:paraId="2271D6FF" w14:textId="77777777" w:rsidR="00297052" w:rsidRDefault="00297052" w:rsidP="00297052">
            <w:pPr>
              <w:pStyle w:val="ListParagraph"/>
              <w:numPr>
                <w:ilvl w:val="0"/>
                <w:numId w:val="21"/>
              </w:numPr>
              <w:spacing w:line="240" w:lineRule="auto"/>
              <w:rPr>
                <w:rFonts w:ascii="Arial" w:hAnsi="Arial" w:cs="Arial"/>
              </w:rPr>
            </w:pPr>
            <w:r>
              <w:rPr>
                <w:rFonts w:ascii="Arial" w:hAnsi="Arial" w:cs="Arial"/>
              </w:rPr>
              <w:t>v</w:t>
            </w:r>
            <w:r w:rsidR="00AA38CF" w:rsidRPr="00297052">
              <w:rPr>
                <w:rFonts w:ascii="Arial" w:hAnsi="Arial" w:cs="Arial"/>
              </w:rPr>
              <w:t>yhláseni</w:t>
            </w:r>
            <w:r w:rsidR="009868FC" w:rsidRPr="00297052">
              <w:rPr>
                <w:rFonts w:ascii="Arial" w:hAnsi="Arial" w:cs="Arial"/>
              </w:rPr>
              <w:t xml:space="preserve">e uchádzača o subdodávateľoch, </w:t>
            </w:r>
          </w:p>
          <w:p w14:paraId="4E90D0D7" w14:textId="77777777" w:rsidR="00297052" w:rsidRDefault="00D7213E" w:rsidP="00297052">
            <w:pPr>
              <w:pStyle w:val="ListParagraph"/>
              <w:numPr>
                <w:ilvl w:val="0"/>
                <w:numId w:val="21"/>
              </w:numPr>
              <w:spacing w:line="240" w:lineRule="auto"/>
              <w:rPr>
                <w:rFonts w:ascii="Arial" w:hAnsi="Arial" w:cs="Arial"/>
              </w:rPr>
            </w:pPr>
            <w:r w:rsidRPr="00297052">
              <w:rPr>
                <w:rFonts w:ascii="Arial" w:hAnsi="Arial" w:cs="Arial"/>
              </w:rPr>
              <w:t xml:space="preserve">doplnený a podpísaný </w:t>
            </w:r>
            <w:r w:rsidR="0044016A" w:rsidRPr="00297052">
              <w:rPr>
                <w:rFonts w:ascii="Arial" w:hAnsi="Arial" w:cs="Arial"/>
              </w:rPr>
              <w:t>rozpočet, /</w:t>
            </w:r>
            <w:r w:rsidR="00CC0F3E" w:rsidRPr="00297052">
              <w:rPr>
                <w:rFonts w:ascii="Arial" w:hAnsi="Arial" w:cs="Arial"/>
              </w:rPr>
              <w:t xml:space="preserve"> aj na CD/, </w:t>
            </w:r>
          </w:p>
          <w:p w14:paraId="75EC007A" w14:textId="77777777" w:rsidR="00297052" w:rsidRDefault="00621325" w:rsidP="00297052">
            <w:pPr>
              <w:pStyle w:val="ListParagraph"/>
              <w:numPr>
                <w:ilvl w:val="0"/>
                <w:numId w:val="21"/>
              </w:numPr>
              <w:spacing w:line="240" w:lineRule="auto"/>
              <w:rPr>
                <w:rFonts w:ascii="Arial" w:hAnsi="Arial" w:cs="Arial"/>
              </w:rPr>
            </w:pPr>
            <w:r w:rsidRPr="00297052">
              <w:rPr>
                <w:rFonts w:ascii="Arial" w:hAnsi="Arial" w:cs="Arial"/>
              </w:rPr>
              <w:t>n</w:t>
            </w:r>
            <w:r w:rsidR="00120E79" w:rsidRPr="00297052">
              <w:rPr>
                <w:rFonts w:ascii="Arial" w:hAnsi="Arial" w:cs="Arial"/>
              </w:rPr>
              <w:t>ávrh zmluvy o dielo</w:t>
            </w:r>
            <w:r w:rsidR="00D7213E" w:rsidRPr="00297052">
              <w:rPr>
                <w:rFonts w:ascii="Arial" w:hAnsi="Arial" w:cs="Arial"/>
              </w:rPr>
              <w:t xml:space="preserve">, </w:t>
            </w:r>
          </w:p>
          <w:p w14:paraId="0DA6B825" w14:textId="77777777" w:rsidR="00CA145C" w:rsidRDefault="00D7213E" w:rsidP="008901AB">
            <w:pPr>
              <w:pStyle w:val="ListParagraph"/>
              <w:numPr>
                <w:ilvl w:val="0"/>
                <w:numId w:val="21"/>
              </w:numPr>
              <w:spacing w:line="240" w:lineRule="auto"/>
              <w:rPr>
                <w:rFonts w:ascii="Arial" w:hAnsi="Arial" w:cs="Arial"/>
              </w:rPr>
            </w:pPr>
            <w:r w:rsidRPr="00297052">
              <w:rPr>
                <w:rFonts w:ascii="Arial" w:hAnsi="Arial" w:cs="Arial"/>
              </w:rPr>
              <w:t>návrh na plnenie kritérií</w:t>
            </w:r>
            <w:r w:rsidR="00297052" w:rsidRPr="00297052">
              <w:rPr>
                <w:rFonts w:ascii="Arial" w:hAnsi="Arial" w:cs="Arial"/>
              </w:rPr>
              <w:t>,</w:t>
            </w:r>
          </w:p>
          <w:p w14:paraId="20EA4A68" w14:textId="77777777" w:rsidR="00297052" w:rsidRDefault="001E2276" w:rsidP="008901AB">
            <w:pPr>
              <w:pStyle w:val="ListParagraph"/>
              <w:numPr>
                <w:ilvl w:val="0"/>
                <w:numId w:val="21"/>
              </w:numPr>
              <w:spacing w:line="240" w:lineRule="auto"/>
              <w:rPr>
                <w:rFonts w:ascii="Arial" w:hAnsi="Arial" w:cs="Arial"/>
              </w:rPr>
            </w:pPr>
            <w:r w:rsidRPr="00CA145C">
              <w:rPr>
                <w:rFonts w:ascii="Arial" w:hAnsi="Arial" w:cs="Arial"/>
              </w:rPr>
              <w:t>h</w:t>
            </w:r>
            <w:r w:rsidR="00297052" w:rsidRPr="00CA145C">
              <w:rPr>
                <w:rFonts w:ascii="Arial" w:hAnsi="Arial" w:cs="Arial"/>
              </w:rPr>
              <w:t>armonogram stavebných prác</w:t>
            </w:r>
            <w:r w:rsidR="008E0D57">
              <w:rPr>
                <w:rFonts w:ascii="Arial" w:hAnsi="Arial" w:cs="Arial"/>
              </w:rPr>
              <w:t>,</w:t>
            </w:r>
          </w:p>
          <w:p w14:paraId="0E9E105F" w14:textId="34585EF3" w:rsidR="008E0D57" w:rsidRPr="00CA145C" w:rsidRDefault="008E0D57" w:rsidP="008901AB">
            <w:pPr>
              <w:pStyle w:val="ListParagraph"/>
              <w:numPr>
                <w:ilvl w:val="0"/>
                <w:numId w:val="21"/>
              </w:numPr>
              <w:spacing w:line="240" w:lineRule="auto"/>
              <w:rPr>
                <w:rFonts w:ascii="Arial" w:hAnsi="Arial" w:cs="Arial"/>
              </w:rPr>
            </w:pPr>
            <w:r>
              <w:rPr>
                <w:rFonts w:ascii="Arial" w:hAnsi="Arial" w:cs="Arial"/>
              </w:rPr>
              <w:t>informácia/doklad  o registri partnerov verejného sektora</w:t>
            </w:r>
          </w:p>
        </w:tc>
      </w:tr>
      <w:tr w:rsidR="00167DF7" w:rsidRPr="00167DF7" w14:paraId="14B03A4B" w14:textId="77777777" w:rsidTr="00B22F77">
        <w:tc>
          <w:tcPr>
            <w:tcW w:w="708" w:type="dxa"/>
          </w:tcPr>
          <w:p w14:paraId="12683BAB" w14:textId="57352FC0" w:rsidR="00167DF7" w:rsidRDefault="001F0A12">
            <w:pPr>
              <w:rPr>
                <w:rFonts w:ascii="Arial" w:hAnsi="Arial" w:cs="Arial"/>
              </w:rPr>
            </w:pPr>
            <w:r>
              <w:rPr>
                <w:rFonts w:ascii="Arial" w:hAnsi="Arial" w:cs="Arial"/>
              </w:rPr>
              <w:t>16</w:t>
            </w:r>
            <w:r w:rsidR="00726159">
              <w:rPr>
                <w:rFonts w:ascii="Arial" w:hAnsi="Arial" w:cs="Arial"/>
              </w:rPr>
              <w:t>.</w:t>
            </w:r>
          </w:p>
        </w:tc>
        <w:tc>
          <w:tcPr>
            <w:tcW w:w="8080" w:type="dxa"/>
          </w:tcPr>
          <w:p w14:paraId="43C5C1FF" w14:textId="1446FAAA" w:rsidR="00D7213E" w:rsidRPr="00690070" w:rsidRDefault="00726159" w:rsidP="00CA145C">
            <w:pPr>
              <w:spacing w:line="240" w:lineRule="auto"/>
              <w:rPr>
                <w:rFonts w:ascii="Arial" w:hAnsi="Arial" w:cs="Arial"/>
                <w:b/>
              </w:rPr>
            </w:pPr>
            <w:r w:rsidRPr="00690070">
              <w:rPr>
                <w:rFonts w:ascii="Arial" w:hAnsi="Arial" w:cs="Arial"/>
                <w:b/>
              </w:rPr>
              <w:t xml:space="preserve">Lehota </w:t>
            </w:r>
            <w:r w:rsidR="0085723C" w:rsidRPr="00690070">
              <w:rPr>
                <w:rFonts w:ascii="Arial" w:hAnsi="Arial" w:cs="Arial"/>
                <w:b/>
              </w:rPr>
              <w:t xml:space="preserve">a miesto </w:t>
            </w:r>
            <w:r w:rsidRPr="00690070">
              <w:rPr>
                <w:rFonts w:ascii="Arial" w:hAnsi="Arial" w:cs="Arial"/>
                <w:b/>
              </w:rPr>
              <w:t>na predkladanie ponúk:</w:t>
            </w:r>
            <w:r w:rsidR="00D7213E" w:rsidRPr="00690070">
              <w:rPr>
                <w:rFonts w:ascii="Arial" w:hAnsi="Arial" w:cs="Arial"/>
                <w:b/>
              </w:rPr>
              <w:br/>
            </w:r>
            <w:r w:rsidR="0085723C" w:rsidRPr="00690070">
              <w:rPr>
                <w:rFonts w:ascii="Arial" w:hAnsi="Arial" w:cs="Arial"/>
                <w:i/>
                <w:u w:val="single"/>
              </w:rPr>
              <w:t>Lehota</w:t>
            </w:r>
            <w:r w:rsidR="0085723C" w:rsidRPr="008E0D57">
              <w:rPr>
                <w:rFonts w:ascii="Arial" w:hAnsi="Arial" w:cs="Arial"/>
                <w:i/>
                <w:u w:val="single"/>
              </w:rPr>
              <w:t>:</w:t>
            </w:r>
            <w:r w:rsidR="0085723C" w:rsidRPr="008E0D57">
              <w:rPr>
                <w:rFonts w:ascii="Arial" w:hAnsi="Arial" w:cs="Arial"/>
              </w:rPr>
              <w:t xml:space="preserve"> </w:t>
            </w:r>
            <w:r w:rsidR="00DF57A7" w:rsidRPr="008E0D57">
              <w:rPr>
                <w:rFonts w:ascii="Arial" w:hAnsi="Arial" w:cs="Arial"/>
              </w:rPr>
              <w:t xml:space="preserve"> </w:t>
            </w:r>
            <w:r w:rsidR="000775B2">
              <w:rPr>
                <w:rFonts w:ascii="Arial" w:hAnsi="Arial" w:cs="Arial"/>
                <w:b/>
              </w:rPr>
              <w:t>23</w:t>
            </w:r>
            <w:bookmarkStart w:id="1" w:name="_GoBack"/>
            <w:bookmarkEnd w:id="1"/>
            <w:r w:rsidR="00CA145C" w:rsidRPr="008E0D57">
              <w:rPr>
                <w:rFonts w:ascii="Arial" w:hAnsi="Arial" w:cs="Arial"/>
                <w:b/>
              </w:rPr>
              <w:t>.10.</w:t>
            </w:r>
            <w:r w:rsidR="00DF57A7" w:rsidRPr="008E0D57">
              <w:rPr>
                <w:rFonts w:ascii="Arial" w:hAnsi="Arial" w:cs="Arial"/>
                <w:b/>
              </w:rPr>
              <w:t>2</w:t>
            </w:r>
            <w:r w:rsidR="004B0C30" w:rsidRPr="008E0D57">
              <w:rPr>
                <w:rFonts w:ascii="Arial" w:hAnsi="Arial" w:cs="Arial"/>
                <w:b/>
              </w:rPr>
              <w:t>018</w:t>
            </w:r>
            <w:r w:rsidR="0016474E" w:rsidRPr="008E0D57">
              <w:rPr>
                <w:rFonts w:ascii="Arial" w:hAnsi="Arial" w:cs="Arial"/>
                <w:b/>
              </w:rPr>
              <w:t xml:space="preserve"> čas.: 11</w:t>
            </w:r>
            <w:r w:rsidR="00DF57A7" w:rsidRPr="008E0D57">
              <w:rPr>
                <w:rFonts w:ascii="Arial" w:hAnsi="Arial" w:cs="Arial"/>
                <w:b/>
              </w:rPr>
              <w:t>:00h</w:t>
            </w:r>
            <w:r w:rsidR="00DF57A7" w:rsidRPr="008E0D57">
              <w:rPr>
                <w:rFonts w:ascii="Arial" w:hAnsi="Arial" w:cs="Arial"/>
              </w:rPr>
              <w:t>.</w:t>
            </w:r>
            <w:r w:rsidR="0085723C" w:rsidRPr="00690070">
              <w:rPr>
                <w:rFonts w:ascii="Arial" w:hAnsi="Arial" w:cs="Arial"/>
              </w:rPr>
              <w:br/>
            </w:r>
            <w:r w:rsidR="0085723C" w:rsidRPr="00690070">
              <w:rPr>
                <w:rFonts w:ascii="Arial" w:hAnsi="Arial" w:cs="Arial"/>
                <w:i/>
                <w:u w:val="single"/>
              </w:rPr>
              <w:t>Miesto:</w:t>
            </w:r>
            <w:r w:rsidR="0085723C" w:rsidRPr="00690070">
              <w:rPr>
                <w:rFonts w:ascii="Arial" w:hAnsi="Arial" w:cs="Arial"/>
              </w:rPr>
              <w:t xml:space="preserve"> VOLUMA s.r.o. Cesta na Senec 2/A, Shopping Palace, </w:t>
            </w:r>
            <w:r w:rsidR="00690070" w:rsidRPr="00690070">
              <w:rPr>
                <w:rFonts w:ascii="Arial" w:hAnsi="Arial" w:cs="Arial"/>
              </w:rPr>
              <w:br/>
            </w:r>
            <w:r w:rsidR="0085723C" w:rsidRPr="00690070">
              <w:rPr>
                <w:rFonts w:ascii="Arial" w:hAnsi="Arial" w:cs="Arial"/>
              </w:rPr>
              <w:t>821 04  Bratislava, kancelária č. 2 na 1. poschodí.</w:t>
            </w:r>
          </w:p>
        </w:tc>
      </w:tr>
      <w:tr w:rsidR="00167DF7" w:rsidRPr="00167DF7" w14:paraId="48AD01A8" w14:textId="77777777" w:rsidTr="00B22F77">
        <w:tc>
          <w:tcPr>
            <w:tcW w:w="708" w:type="dxa"/>
          </w:tcPr>
          <w:p w14:paraId="47B8FCE1" w14:textId="294A4456" w:rsidR="00167DF7" w:rsidRDefault="001F0A12">
            <w:pPr>
              <w:rPr>
                <w:rFonts w:ascii="Arial" w:hAnsi="Arial" w:cs="Arial"/>
              </w:rPr>
            </w:pPr>
            <w:r>
              <w:rPr>
                <w:rFonts w:ascii="Arial" w:hAnsi="Arial" w:cs="Arial"/>
              </w:rPr>
              <w:t>17</w:t>
            </w:r>
            <w:r w:rsidR="00726159">
              <w:rPr>
                <w:rFonts w:ascii="Arial" w:hAnsi="Arial" w:cs="Arial"/>
              </w:rPr>
              <w:t>.</w:t>
            </w:r>
          </w:p>
        </w:tc>
        <w:tc>
          <w:tcPr>
            <w:tcW w:w="8080" w:type="dxa"/>
          </w:tcPr>
          <w:p w14:paraId="1ECA0EF8" w14:textId="0F7137CF" w:rsidR="00D7213E" w:rsidRPr="00690070" w:rsidRDefault="00726159" w:rsidP="00CE79B5">
            <w:pPr>
              <w:rPr>
                <w:rFonts w:ascii="Arial" w:eastAsiaTheme="minorHAnsi" w:hAnsi="Arial" w:cs="Arial"/>
                <w:b/>
                <w:lang w:val="cs-CZ"/>
              </w:rPr>
            </w:pPr>
            <w:r w:rsidRPr="00690070">
              <w:rPr>
                <w:rFonts w:ascii="Arial" w:eastAsiaTheme="minorHAnsi" w:hAnsi="Arial" w:cs="Arial"/>
                <w:b/>
                <w:lang w:val="cs-CZ"/>
              </w:rPr>
              <w:t>Minimálna lehota, počas ktorej sú ponuky uchádzačov viazané:</w:t>
            </w:r>
            <w:r w:rsidR="00D7213E" w:rsidRPr="00690070">
              <w:rPr>
                <w:rFonts w:ascii="Arial" w:eastAsiaTheme="minorHAnsi" w:hAnsi="Arial" w:cs="Arial"/>
                <w:b/>
                <w:lang w:val="cs-CZ"/>
              </w:rPr>
              <w:br/>
            </w:r>
            <w:r w:rsidR="00C64273" w:rsidRPr="00690070">
              <w:rPr>
                <w:rFonts w:ascii="Arial" w:eastAsiaTheme="minorHAnsi" w:hAnsi="Arial" w:cs="Arial"/>
                <w:lang w:val="cs-CZ"/>
              </w:rPr>
              <w:t xml:space="preserve">Dátum: </w:t>
            </w:r>
            <w:r w:rsidR="008E0D57">
              <w:rPr>
                <w:rFonts w:ascii="Arial" w:eastAsiaTheme="minorHAnsi" w:hAnsi="Arial" w:cs="Arial"/>
                <w:lang w:val="cs-CZ"/>
              </w:rPr>
              <w:t>31.05</w:t>
            </w:r>
            <w:r w:rsidR="008706AE" w:rsidRPr="00690070">
              <w:rPr>
                <w:rFonts w:ascii="Arial" w:eastAsiaTheme="minorHAnsi" w:hAnsi="Arial" w:cs="Arial"/>
                <w:lang w:val="cs-CZ"/>
              </w:rPr>
              <w:t>.201</w:t>
            </w:r>
            <w:r w:rsidR="008901AB">
              <w:rPr>
                <w:rFonts w:ascii="Arial" w:eastAsiaTheme="minorHAnsi" w:hAnsi="Arial" w:cs="Arial"/>
                <w:lang w:val="cs-CZ"/>
              </w:rPr>
              <w:t>9</w:t>
            </w:r>
          </w:p>
        </w:tc>
      </w:tr>
      <w:tr w:rsidR="00167DF7" w:rsidRPr="00167DF7" w14:paraId="6538F392" w14:textId="77777777" w:rsidTr="00B22F77">
        <w:tc>
          <w:tcPr>
            <w:tcW w:w="708" w:type="dxa"/>
          </w:tcPr>
          <w:p w14:paraId="30256166" w14:textId="40F8246E" w:rsidR="00167DF7" w:rsidRDefault="001F0A12">
            <w:pPr>
              <w:rPr>
                <w:rFonts w:ascii="Arial" w:hAnsi="Arial" w:cs="Arial"/>
              </w:rPr>
            </w:pPr>
            <w:r>
              <w:rPr>
                <w:rFonts w:ascii="Arial" w:hAnsi="Arial" w:cs="Arial"/>
              </w:rPr>
              <w:t>18</w:t>
            </w:r>
            <w:r w:rsidR="00726159">
              <w:rPr>
                <w:rFonts w:ascii="Arial" w:hAnsi="Arial" w:cs="Arial"/>
              </w:rPr>
              <w:t>.</w:t>
            </w:r>
          </w:p>
        </w:tc>
        <w:tc>
          <w:tcPr>
            <w:tcW w:w="8080" w:type="dxa"/>
          </w:tcPr>
          <w:p w14:paraId="251657F4" w14:textId="1E5F8D1E" w:rsidR="00690070" w:rsidRPr="00690070" w:rsidRDefault="00726159" w:rsidP="008E0D57">
            <w:pPr>
              <w:spacing w:line="240" w:lineRule="auto"/>
              <w:rPr>
                <w:rFonts w:ascii="Arial" w:eastAsiaTheme="minorHAnsi" w:hAnsi="Arial" w:cs="Arial"/>
                <w:lang w:val="cs-CZ"/>
              </w:rPr>
            </w:pPr>
            <w:r w:rsidRPr="00CE79B5">
              <w:rPr>
                <w:rFonts w:ascii="Arial" w:eastAsiaTheme="minorHAnsi" w:hAnsi="Arial" w:cs="Arial"/>
                <w:b/>
                <w:lang w:val="cs-CZ"/>
              </w:rPr>
              <w:t>Podmienky na otváranie ponúk:</w:t>
            </w:r>
            <w:r w:rsidR="00D7213E" w:rsidRPr="00CE79B5">
              <w:rPr>
                <w:rFonts w:ascii="Arial" w:eastAsiaTheme="minorHAnsi" w:hAnsi="Arial" w:cs="Arial"/>
                <w:b/>
                <w:lang w:val="cs-CZ"/>
              </w:rPr>
              <w:br/>
            </w:r>
            <w:r w:rsidR="00D7213E" w:rsidRPr="00CE79B5">
              <w:rPr>
                <w:rFonts w:ascii="Arial" w:eastAsiaTheme="minorHAnsi" w:hAnsi="Arial" w:cs="Arial"/>
                <w:lang w:val="cs-CZ"/>
              </w:rPr>
              <w:t xml:space="preserve">Verejný obstarávateľ </w:t>
            </w:r>
            <w:r w:rsidR="00D7213E" w:rsidRPr="008E0D57">
              <w:rPr>
                <w:rFonts w:ascii="Arial" w:eastAsiaTheme="minorHAnsi" w:hAnsi="Arial" w:cs="Arial"/>
                <w:lang w:val="cs-CZ"/>
              </w:rPr>
              <w:t>neumožňuje uchádzačom účasť na otváraní ponúk.</w:t>
            </w:r>
            <w:r w:rsidR="00690070" w:rsidRPr="008E0D57">
              <w:rPr>
                <w:rFonts w:ascii="Arial" w:eastAsiaTheme="minorHAnsi" w:hAnsi="Arial" w:cs="Arial"/>
                <w:lang w:val="cs-CZ"/>
              </w:rPr>
              <w:t xml:space="preserve"> Otváranie ponúk sa uskutoční na adrese uveden</w:t>
            </w:r>
            <w:r w:rsidR="002B31AB" w:rsidRPr="008E0D57">
              <w:rPr>
                <w:rFonts w:ascii="Arial" w:eastAsiaTheme="minorHAnsi" w:hAnsi="Arial" w:cs="Arial"/>
                <w:lang w:val="cs-CZ"/>
              </w:rPr>
              <w:t xml:space="preserve">ej v bode 16 tejto Výzvy, dňa </w:t>
            </w:r>
            <w:r w:rsidR="000775B2">
              <w:rPr>
                <w:rFonts w:ascii="Arial" w:eastAsiaTheme="minorHAnsi" w:hAnsi="Arial" w:cs="Arial"/>
                <w:lang w:val="cs-CZ"/>
              </w:rPr>
              <w:t>23</w:t>
            </w:r>
            <w:r w:rsidR="008E0D57" w:rsidRPr="008E0D57">
              <w:rPr>
                <w:rFonts w:ascii="Arial" w:eastAsiaTheme="minorHAnsi" w:hAnsi="Arial" w:cs="Arial"/>
                <w:lang w:val="cs-CZ"/>
              </w:rPr>
              <w:t>.10.</w:t>
            </w:r>
            <w:r w:rsidR="006C64F5" w:rsidRPr="008E0D57">
              <w:rPr>
                <w:rFonts w:ascii="Arial" w:eastAsiaTheme="minorHAnsi" w:hAnsi="Arial" w:cs="Arial"/>
                <w:lang w:val="cs-CZ"/>
              </w:rPr>
              <w:t>2018 o 12:0</w:t>
            </w:r>
            <w:r w:rsidR="00690070" w:rsidRPr="008E0D57">
              <w:rPr>
                <w:rFonts w:ascii="Arial" w:eastAsiaTheme="minorHAnsi" w:hAnsi="Arial" w:cs="Arial"/>
                <w:lang w:val="cs-CZ"/>
              </w:rPr>
              <w:t>0h.</w:t>
            </w:r>
          </w:p>
        </w:tc>
      </w:tr>
      <w:tr w:rsidR="00726159" w:rsidRPr="00167DF7" w14:paraId="10B48E8B" w14:textId="77777777" w:rsidTr="00B22F77">
        <w:tc>
          <w:tcPr>
            <w:tcW w:w="708" w:type="dxa"/>
          </w:tcPr>
          <w:p w14:paraId="54E51043" w14:textId="616688CE" w:rsidR="00726159" w:rsidRDefault="001F0A12">
            <w:pPr>
              <w:rPr>
                <w:rFonts w:ascii="Arial" w:hAnsi="Arial" w:cs="Arial"/>
              </w:rPr>
            </w:pPr>
            <w:r>
              <w:rPr>
                <w:rFonts w:ascii="Arial" w:hAnsi="Arial" w:cs="Arial"/>
              </w:rPr>
              <w:t>19</w:t>
            </w:r>
            <w:r w:rsidR="00726159">
              <w:rPr>
                <w:rFonts w:ascii="Arial" w:hAnsi="Arial" w:cs="Arial"/>
              </w:rPr>
              <w:t>.</w:t>
            </w:r>
          </w:p>
        </w:tc>
        <w:tc>
          <w:tcPr>
            <w:tcW w:w="8080" w:type="dxa"/>
          </w:tcPr>
          <w:p w14:paraId="14492A03" w14:textId="77777777" w:rsidR="00E3681D" w:rsidRDefault="00DB41F7" w:rsidP="008901AB">
            <w:pPr>
              <w:spacing w:line="240" w:lineRule="auto"/>
              <w:rPr>
                <w:rFonts w:ascii="Arial" w:hAnsi="Arial" w:cs="Arial"/>
              </w:rPr>
            </w:pPr>
            <w:r>
              <w:rPr>
                <w:rFonts w:ascii="Arial" w:eastAsiaTheme="minorHAnsi" w:hAnsi="Arial" w:cs="Arial"/>
                <w:b/>
                <w:lang w:val="cs-CZ"/>
              </w:rPr>
              <w:t>Zmluva o dielo</w:t>
            </w:r>
            <w:r w:rsidR="00F838F3" w:rsidRPr="00CE79B5">
              <w:rPr>
                <w:rFonts w:ascii="Arial" w:eastAsiaTheme="minorHAnsi" w:hAnsi="Arial" w:cs="Arial"/>
                <w:b/>
                <w:lang w:val="cs-CZ"/>
              </w:rPr>
              <w:t>:</w:t>
            </w:r>
            <w:r w:rsidR="00D7213E" w:rsidRPr="00CE79B5">
              <w:rPr>
                <w:rFonts w:ascii="Arial" w:eastAsiaTheme="minorHAnsi" w:hAnsi="Arial" w:cs="Arial"/>
                <w:b/>
                <w:lang w:val="cs-CZ"/>
              </w:rPr>
              <w:br/>
            </w:r>
            <w:r w:rsidR="00D7213E" w:rsidRPr="00CE79B5">
              <w:rPr>
                <w:rFonts w:ascii="Arial" w:eastAsiaTheme="minorHAnsi" w:hAnsi="Arial" w:cs="Arial"/>
                <w:lang w:val="cs-CZ"/>
              </w:rPr>
              <w:t>Verejný obstarávateľ predkladá</w:t>
            </w:r>
            <w:r w:rsidR="00621325">
              <w:rPr>
                <w:rFonts w:ascii="Arial" w:eastAsiaTheme="minorHAnsi" w:hAnsi="Arial" w:cs="Arial"/>
                <w:lang w:val="cs-CZ"/>
              </w:rPr>
              <w:t xml:space="preserve"> v prílohe n</w:t>
            </w:r>
            <w:r w:rsidR="009868FC" w:rsidRPr="00CE79B5">
              <w:rPr>
                <w:rFonts w:ascii="Arial" w:eastAsiaTheme="minorHAnsi" w:hAnsi="Arial" w:cs="Arial"/>
                <w:lang w:val="cs-CZ"/>
              </w:rPr>
              <w:t>ávrh zmluv</w:t>
            </w:r>
            <w:r w:rsidR="00621325">
              <w:rPr>
                <w:rFonts w:ascii="Arial" w:eastAsiaTheme="minorHAnsi" w:hAnsi="Arial" w:cs="Arial"/>
                <w:lang w:val="cs-CZ"/>
              </w:rPr>
              <w:t>y</w:t>
            </w:r>
            <w:r w:rsidR="008706AE" w:rsidRPr="00CE79B5">
              <w:rPr>
                <w:rFonts w:ascii="Arial" w:eastAsiaTheme="minorHAnsi" w:hAnsi="Arial" w:cs="Arial"/>
                <w:lang w:val="cs-CZ"/>
              </w:rPr>
              <w:t xml:space="preserve">. </w:t>
            </w:r>
            <w:r w:rsidR="008901AB">
              <w:rPr>
                <w:rFonts w:ascii="Arial" w:hAnsi="Arial" w:cs="Arial"/>
              </w:rPr>
              <w:t xml:space="preserve">Zhotoviteľ </w:t>
            </w:r>
            <w:r w:rsidR="00D7213E" w:rsidRPr="00CE79B5">
              <w:rPr>
                <w:rFonts w:ascii="Arial" w:hAnsi="Arial" w:cs="Arial"/>
              </w:rPr>
              <w:t xml:space="preserve">sa zaväzuje </w:t>
            </w:r>
            <w:r w:rsidR="00D7213E" w:rsidRPr="00CE79B5">
              <w:rPr>
                <w:rFonts w:ascii="Arial" w:hAnsi="Arial" w:cs="Arial"/>
                <w:lang w:val="cs-CZ"/>
              </w:rPr>
              <w:t>strpieť výkon kontroly/auditu/overovania súvisiaceho s</w:t>
            </w:r>
            <w:r w:rsidR="00621325">
              <w:rPr>
                <w:rFonts w:ascii="Arial" w:hAnsi="Arial" w:cs="Arial"/>
                <w:lang w:val="cs-CZ"/>
              </w:rPr>
              <w:t> poskytnutím služby počas platnosti a účinnosti z</w:t>
            </w:r>
            <w:r w:rsidR="00D7213E" w:rsidRPr="00CE79B5">
              <w:rPr>
                <w:rFonts w:ascii="Arial" w:hAnsi="Arial" w:cs="Arial"/>
                <w:lang w:val="cs-CZ"/>
              </w:rPr>
              <w:t>mluvy o poskytnutí nenávratného finančného príspevku medzi príslušným riadiacim orgánom a verejným obstarávateľom (konečným prijímateľom pomoci) a oprávneným osobám poskytne všetku potrebnú súčinnosť".</w:t>
            </w:r>
            <w:r w:rsidR="00D7213E" w:rsidRPr="00CE79B5">
              <w:rPr>
                <w:rFonts w:ascii="Arial" w:hAnsi="Arial" w:cs="Arial"/>
              </w:rPr>
              <w:t xml:space="preserve"> </w:t>
            </w:r>
            <w:r w:rsidR="00D7213E" w:rsidRPr="00CE79B5">
              <w:rPr>
                <w:rFonts w:ascii="Arial" w:hAnsi="Arial" w:cs="Arial"/>
                <w:i/>
                <w:u w:val="single"/>
              </w:rPr>
              <w:t>Úspešný uchádzač</w:t>
            </w:r>
            <w:r w:rsidR="00621325">
              <w:rPr>
                <w:rFonts w:ascii="Arial" w:hAnsi="Arial" w:cs="Arial"/>
              </w:rPr>
              <w:t xml:space="preserve">  k z</w:t>
            </w:r>
            <w:r w:rsidR="00D7213E" w:rsidRPr="00CE79B5">
              <w:rPr>
                <w:rFonts w:ascii="Arial" w:hAnsi="Arial" w:cs="Arial"/>
              </w:rPr>
              <w:t>mluve o</w:t>
            </w:r>
            <w:r w:rsidR="00E3681D">
              <w:rPr>
                <w:rFonts w:ascii="Arial" w:hAnsi="Arial" w:cs="Arial"/>
              </w:rPr>
              <w:t> </w:t>
            </w:r>
            <w:r w:rsidR="008901AB">
              <w:rPr>
                <w:rFonts w:ascii="Arial" w:hAnsi="Arial" w:cs="Arial"/>
              </w:rPr>
              <w:t>dielo</w:t>
            </w:r>
            <w:r w:rsidR="008706AE" w:rsidRPr="00CE79B5">
              <w:rPr>
                <w:rFonts w:ascii="Arial" w:hAnsi="Arial" w:cs="Arial"/>
              </w:rPr>
              <w:t xml:space="preserve"> </w:t>
            </w:r>
            <w:r w:rsidR="00D7213E" w:rsidRPr="00CE79B5">
              <w:rPr>
                <w:rFonts w:ascii="Arial" w:hAnsi="Arial" w:cs="Arial"/>
              </w:rPr>
              <w:t xml:space="preserve">  predloží doklad o zapísaní v registri partnerov verejného sektora , ak mu  zákon č. 315/2016 Z.z.  o registri partnerov verejného sektora túto povinnosť ukladá. </w:t>
            </w:r>
            <w:r w:rsidR="00424F03" w:rsidRPr="00CE79B5">
              <w:rPr>
                <w:rFonts w:ascii="Arial" w:hAnsi="Arial" w:cs="Arial"/>
              </w:rPr>
              <w:t xml:space="preserve">V opačnom prípade predloží čestné vyhlásenie, že nespĺňa podmienky na zápis do registra partnerov verejného sektora. </w:t>
            </w:r>
            <w:r w:rsidR="006A4208" w:rsidRPr="00CE79B5">
              <w:rPr>
                <w:rFonts w:ascii="Arial" w:hAnsi="Arial" w:cs="Arial"/>
              </w:rPr>
              <w:t xml:space="preserve">Úspešný uchádzač </w:t>
            </w:r>
            <w:r w:rsidR="00E3681D">
              <w:rPr>
                <w:rFonts w:ascii="Arial" w:hAnsi="Arial" w:cs="Arial"/>
              </w:rPr>
              <w:t xml:space="preserve"> </w:t>
            </w:r>
            <w:r w:rsidR="006A4208" w:rsidRPr="00CE79B5">
              <w:rPr>
                <w:rFonts w:ascii="Arial" w:hAnsi="Arial" w:cs="Arial"/>
              </w:rPr>
              <w:t xml:space="preserve">bude mailom vyzvaný na uzatvorenie </w:t>
            </w:r>
            <w:r w:rsidR="00E3681D">
              <w:rPr>
                <w:rFonts w:ascii="Arial" w:hAnsi="Arial" w:cs="Arial"/>
              </w:rPr>
              <w:t>Zmluvy</w:t>
            </w:r>
            <w:r w:rsidR="004B618D">
              <w:rPr>
                <w:rFonts w:ascii="Arial" w:hAnsi="Arial" w:cs="Arial"/>
              </w:rPr>
              <w:t xml:space="preserve"> </w:t>
            </w:r>
            <w:r w:rsidR="00E3681D" w:rsidRPr="00CE79B5">
              <w:rPr>
                <w:rFonts w:ascii="Arial" w:hAnsi="Arial" w:cs="Arial"/>
              </w:rPr>
              <w:t>o</w:t>
            </w:r>
            <w:r w:rsidR="00E3681D">
              <w:rPr>
                <w:rFonts w:ascii="Arial" w:hAnsi="Arial" w:cs="Arial"/>
              </w:rPr>
              <w:t> </w:t>
            </w:r>
            <w:r w:rsidR="008901AB">
              <w:rPr>
                <w:rFonts w:ascii="Arial" w:hAnsi="Arial" w:cs="Arial"/>
              </w:rPr>
              <w:t>dielo</w:t>
            </w:r>
            <w:r w:rsidR="00E3681D" w:rsidRPr="00CE79B5">
              <w:rPr>
                <w:rFonts w:ascii="Arial" w:hAnsi="Arial" w:cs="Arial"/>
              </w:rPr>
              <w:t xml:space="preserve">   </w:t>
            </w:r>
            <w:r w:rsidR="008208BF" w:rsidRPr="00CE79B5">
              <w:rPr>
                <w:rFonts w:ascii="Arial" w:hAnsi="Arial" w:cs="Arial"/>
              </w:rPr>
              <w:t xml:space="preserve">v prípade schválenia verejného obstarávania </w:t>
            </w:r>
            <w:r w:rsidR="008901AB">
              <w:rPr>
                <w:rFonts w:ascii="Arial" w:hAnsi="Arial" w:cs="Arial"/>
              </w:rPr>
              <w:t xml:space="preserve">Sprostredkovateľským </w:t>
            </w:r>
            <w:r w:rsidR="008208BF" w:rsidRPr="00CE79B5">
              <w:rPr>
                <w:rFonts w:ascii="Arial" w:hAnsi="Arial" w:cs="Arial"/>
              </w:rPr>
              <w:t>orgánom.</w:t>
            </w:r>
          </w:p>
          <w:p w14:paraId="55DD6F9C" w14:textId="5B22B0D6" w:rsidR="008901AB" w:rsidRPr="00DB41F7" w:rsidRDefault="008901AB" w:rsidP="008901AB">
            <w:pPr>
              <w:spacing w:line="240" w:lineRule="auto"/>
              <w:rPr>
                <w:rFonts w:ascii="Arial" w:hAnsi="Arial" w:cs="Arial"/>
              </w:rPr>
            </w:pPr>
            <w:r>
              <w:rPr>
                <w:rFonts w:ascii="Arial" w:hAnsi="Arial" w:cs="Arial"/>
              </w:rPr>
              <w:t>Zhotoviteľ</w:t>
            </w:r>
            <w:r w:rsidRPr="005B6EC2">
              <w:rPr>
                <w:rFonts w:ascii="Arial" w:hAnsi="Arial" w:cs="Arial"/>
              </w:rPr>
              <w:t xml:space="preserve"> </w:t>
            </w:r>
            <w:r>
              <w:rPr>
                <w:rFonts w:ascii="Arial" w:hAnsi="Arial" w:cs="Arial"/>
              </w:rPr>
              <w:t>/</w:t>
            </w:r>
            <w:r w:rsidRPr="004B0C30">
              <w:rPr>
                <w:rFonts w:ascii="Arial" w:hAnsi="Arial" w:cs="Arial"/>
                <w:bCs/>
                <w:u w:val="single"/>
              </w:rPr>
              <w:t xml:space="preserve"> úspešný uchádzač</w:t>
            </w:r>
            <w:r>
              <w:rPr>
                <w:rFonts w:ascii="Times New Roman" w:hAnsi="Times New Roman"/>
                <w:bCs/>
              </w:rPr>
              <w:t xml:space="preserve"> / </w:t>
            </w:r>
            <w:r w:rsidRPr="005B6EC2">
              <w:rPr>
                <w:rFonts w:ascii="Arial" w:hAnsi="Arial" w:cs="Arial"/>
              </w:rPr>
              <w:t xml:space="preserve">sa </w:t>
            </w:r>
            <w:r>
              <w:rPr>
                <w:rFonts w:ascii="Arial" w:hAnsi="Arial" w:cs="Arial"/>
              </w:rPr>
              <w:t>zmluvne zaviaže</w:t>
            </w:r>
            <w:r w:rsidRPr="005B6EC2">
              <w:rPr>
                <w:rFonts w:ascii="Arial" w:hAnsi="Arial" w:cs="Arial"/>
              </w:rPr>
              <w:t>, že pri plnení zmluvy zamestná</w:t>
            </w:r>
            <w:r w:rsidRPr="005B6EC2">
              <w:rPr>
                <w:rFonts w:ascii="Arial" w:hAnsi="Arial" w:cs="Arial"/>
                <w:bCs/>
              </w:rPr>
              <w:t xml:space="preserve"> podľa </w:t>
            </w:r>
            <w:r>
              <w:rPr>
                <w:rFonts w:ascii="Arial" w:hAnsi="Arial" w:cs="Arial"/>
                <w:bCs/>
              </w:rPr>
              <w:t xml:space="preserve">  </w:t>
            </w:r>
            <w:r w:rsidRPr="005B6EC2">
              <w:rPr>
                <w:rFonts w:ascii="Arial" w:hAnsi="Arial" w:cs="Arial"/>
                <w:bCs/>
              </w:rPr>
              <w:t>zákona č. 311/2001 Z.z. /zákonník práce/ minimálne jednu osobu,  spĺňajúcu kumulatívne nasledovné predpoklady:</w:t>
            </w:r>
            <w:r>
              <w:rPr>
                <w:rFonts w:ascii="Arial" w:hAnsi="Arial" w:cs="Arial"/>
              </w:rPr>
              <w:br/>
            </w:r>
            <w:r w:rsidRPr="005B6EC2">
              <w:rPr>
                <w:rFonts w:ascii="Arial" w:hAnsi="Arial" w:cs="Arial"/>
                <w:bCs/>
              </w:rPr>
              <w:t>a) patrí k marginalizovanej rómskej komunite, a</w:t>
            </w:r>
            <w:r>
              <w:rPr>
                <w:rFonts w:ascii="Arial" w:hAnsi="Arial" w:cs="Arial"/>
                <w:bCs/>
              </w:rPr>
              <w:t> </w:t>
            </w:r>
            <w:r w:rsidRPr="005B6EC2">
              <w:rPr>
                <w:rFonts w:ascii="Arial" w:hAnsi="Arial" w:cs="Arial"/>
                <w:bCs/>
              </w:rPr>
              <w:t>zároveň</w:t>
            </w:r>
            <w:r>
              <w:rPr>
                <w:rFonts w:ascii="Arial" w:hAnsi="Arial" w:cs="Arial"/>
              </w:rPr>
              <w:br/>
            </w:r>
            <w:r w:rsidRPr="005B6EC2">
              <w:rPr>
                <w:rFonts w:ascii="Arial" w:hAnsi="Arial" w:cs="Arial"/>
                <w:bCs/>
              </w:rPr>
              <w:t>b) je nezamestnaná, pričom uprednostnená bude dlhodobo nezamestnaná osoba</w:t>
            </w:r>
            <w:r>
              <w:rPr>
                <w:rFonts w:ascii="Arial" w:hAnsi="Arial" w:cs="Arial"/>
                <w:bCs/>
              </w:rPr>
              <w:t>.</w:t>
            </w:r>
          </w:p>
          <w:p w14:paraId="2B0F8831" w14:textId="196B7B68" w:rsidR="008901AB" w:rsidRPr="005B6EC2" w:rsidRDefault="008901AB" w:rsidP="008901AB">
            <w:pPr>
              <w:autoSpaceDE w:val="0"/>
              <w:autoSpaceDN w:val="0"/>
              <w:adjustRightInd w:val="0"/>
              <w:spacing w:line="240" w:lineRule="auto"/>
              <w:rPr>
                <w:rFonts w:ascii="Arial" w:hAnsi="Arial" w:cs="Arial"/>
                <w:bCs/>
              </w:rPr>
            </w:pPr>
            <w:r>
              <w:rPr>
                <w:rFonts w:ascii="Arial" w:hAnsi="Arial" w:cs="Arial"/>
                <w:bCs/>
              </w:rPr>
              <w:t>Zhotoviteľ</w:t>
            </w:r>
            <w:r>
              <w:rPr>
                <w:rFonts w:ascii="Times New Roman" w:hAnsi="Times New Roman"/>
                <w:bCs/>
              </w:rPr>
              <w:t xml:space="preserve"> /</w:t>
            </w:r>
            <w:r w:rsidRPr="004B0C30">
              <w:rPr>
                <w:rFonts w:ascii="Arial" w:hAnsi="Arial" w:cs="Arial"/>
                <w:bCs/>
                <w:u w:val="single"/>
              </w:rPr>
              <w:t>úspešný uchádzač</w:t>
            </w:r>
            <w:r>
              <w:rPr>
                <w:rFonts w:ascii="Times New Roman" w:hAnsi="Times New Roman"/>
                <w:bCs/>
              </w:rPr>
              <w:t xml:space="preserve"> / </w:t>
            </w:r>
            <w:r w:rsidRPr="005B6EC2">
              <w:rPr>
                <w:rFonts w:ascii="Arial" w:hAnsi="Arial" w:cs="Arial"/>
                <w:bCs/>
              </w:rPr>
              <w:t xml:space="preserve">splnenie povinnosti zamestnať minimálne jednu osobu, spĺňajúcu predpoklady podľa písm. a) a b) vyššie, preukáže </w:t>
            </w:r>
            <w:r>
              <w:rPr>
                <w:rFonts w:ascii="Arial" w:hAnsi="Arial" w:cs="Arial"/>
                <w:bCs/>
              </w:rPr>
              <w:t>o</w:t>
            </w:r>
            <w:r w:rsidRPr="005B6EC2">
              <w:rPr>
                <w:rFonts w:ascii="Arial" w:hAnsi="Arial" w:cs="Arial"/>
                <w:bCs/>
              </w:rPr>
              <w:t>bjednávateľovi predložením dokumentov preukazujúcich jej splnenie (napr. pracovná zmluva, dohoda o vykonaní práce a podobne, vrátane čestných prehlásení uchádzačov o </w:t>
            </w:r>
            <w:r w:rsidRPr="008E0D57">
              <w:rPr>
                <w:rFonts w:ascii="Arial" w:hAnsi="Arial" w:cs="Arial"/>
                <w:bCs/>
              </w:rPr>
              <w:t>zamestnanie, potvrdenia z príslušného úradu práce a súhlasov uchádzačov o zamestnanie so spracovaním osobných údajov)</w:t>
            </w:r>
            <w:r w:rsidR="00414D61" w:rsidRPr="008E0D57">
              <w:rPr>
                <w:rFonts w:ascii="Arial" w:hAnsi="Arial" w:cs="Arial"/>
                <w:bCs/>
              </w:rPr>
              <w:t xml:space="preserve"> a to najneskôr ku dňu prevzatia staveniska.</w:t>
            </w:r>
          </w:p>
          <w:p w14:paraId="72ADCD94" w14:textId="4006185E" w:rsidR="008901AB" w:rsidRPr="00CE79B5" w:rsidRDefault="00297052" w:rsidP="00414D61">
            <w:pPr>
              <w:spacing w:line="240" w:lineRule="auto"/>
              <w:rPr>
                <w:rFonts w:ascii="Arial" w:hAnsi="Arial" w:cs="Arial"/>
              </w:rPr>
            </w:pPr>
            <w:r>
              <w:rPr>
                <w:rFonts w:ascii="Arial" w:hAnsi="Arial" w:cs="Arial"/>
                <w:bCs/>
              </w:rPr>
              <w:t>Nesplnenie tohto záväzku</w:t>
            </w:r>
            <w:r w:rsidR="008901AB" w:rsidRPr="005B6EC2">
              <w:rPr>
                <w:rFonts w:ascii="Arial" w:hAnsi="Arial" w:cs="Arial"/>
                <w:bCs/>
              </w:rPr>
              <w:t xml:space="preserve"> bude </w:t>
            </w:r>
            <w:r>
              <w:rPr>
                <w:rFonts w:ascii="Arial" w:hAnsi="Arial" w:cs="Arial"/>
                <w:bCs/>
              </w:rPr>
              <w:t xml:space="preserve">objednávateľ </w:t>
            </w:r>
            <w:r w:rsidR="008901AB">
              <w:rPr>
                <w:rFonts w:ascii="Arial" w:hAnsi="Arial" w:cs="Arial"/>
                <w:bCs/>
              </w:rPr>
              <w:t xml:space="preserve"> </w:t>
            </w:r>
            <w:r w:rsidR="008901AB" w:rsidRPr="005B6EC2">
              <w:rPr>
                <w:rFonts w:ascii="Arial" w:hAnsi="Arial" w:cs="Arial"/>
                <w:bCs/>
              </w:rPr>
              <w:t>považovať za závažné porušenie zmluvných podmienok</w:t>
            </w:r>
            <w:r w:rsidR="00414D61">
              <w:rPr>
                <w:rFonts w:ascii="Arial" w:hAnsi="Arial" w:cs="Arial"/>
                <w:bCs/>
              </w:rPr>
              <w:t>.</w:t>
            </w:r>
            <w:r w:rsidR="008901AB" w:rsidRPr="005B6EC2">
              <w:rPr>
                <w:rFonts w:ascii="Arial" w:hAnsi="Arial" w:cs="Arial"/>
                <w:bCs/>
              </w:rPr>
              <w:t xml:space="preserve"> </w:t>
            </w:r>
          </w:p>
        </w:tc>
      </w:tr>
      <w:tr w:rsidR="00FD3836" w:rsidRPr="00167DF7" w14:paraId="74487E51" w14:textId="77777777" w:rsidTr="00B22F77">
        <w:tc>
          <w:tcPr>
            <w:tcW w:w="708" w:type="dxa"/>
          </w:tcPr>
          <w:p w14:paraId="5491E9CF" w14:textId="1F6BCE8B" w:rsidR="00FD3836" w:rsidRDefault="001F0A12">
            <w:pPr>
              <w:rPr>
                <w:rFonts w:ascii="Arial" w:hAnsi="Arial" w:cs="Arial"/>
              </w:rPr>
            </w:pPr>
            <w:r>
              <w:rPr>
                <w:rFonts w:ascii="Arial" w:hAnsi="Arial" w:cs="Arial"/>
              </w:rPr>
              <w:t>20</w:t>
            </w:r>
            <w:r w:rsidR="00FD3836">
              <w:rPr>
                <w:rFonts w:ascii="Arial" w:hAnsi="Arial" w:cs="Arial"/>
              </w:rPr>
              <w:t>.</w:t>
            </w:r>
          </w:p>
        </w:tc>
        <w:tc>
          <w:tcPr>
            <w:tcW w:w="8080" w:type="dxa"/>
          </w:tcPr>
          <w:p w14:paraId="7CC38815" w14:textId="4DCB7E3F" w:rsidR="00FD3836" w:rsidRPr="00CE79B5" w:rsidRDefault="00FD3836" w:rsidP="00DA2369">
            <w:pPr>
              <w:spacing w:line="240" w:lineRule="auto"/>
              <w:rPr>
                <w:rFonts w:ascii="Arial" w:eastAsiaTheme="minorHAnsi" w:hAnsi="Arial" w:cs="Arial"/>
                <w:b/>
                <w:lang w:val="cs-CZ"/>
              </w:rPr>
            </w:pPr>
            <w:r w:rsidRPr="00CE79B5">
              <w:rPr>
                <w:rFonts w:ascii="Arial" w:eastAsiaTheme="minorHAnsi" w:hAnsi="Arial" w:cs="Arial"/>
                <w:b/>
                <w:lang w:val="cs-CZ"/>
              </w:rPr>
              <w:t>Informácia o výsledku vyhodnotenia ponúk:</w:t>
            </w:r>
            <w:r w:rsidR="00DA2369" w:rsidRPr="00CE79B5">
              <w:rPr>
                <w:rFonts w:ascii="Arial" w:eastAsiaTheme="minorHAnsi" w:hAnsi="Arial" w:cs="Arial"/>
                <w:b/>
                <w:lang w:val="cs-CZ"/>
              </w:rPr>
              <w:br/>
            </w:r>
            <w:r w:rsidR="00DA2369" w:rsidRPr="00CE79B5">
              <w:rPr>
                <w:rFonts w:ascii="Arial" w:hAnsi="Arial" w:cs="Arial"/>
              </w:rPr>
              <w:t xml:space="preserve">Verejný obstarávateľ  mailom oznámi uchádzačom výsledok vyhodnotenia ponúk, vrátane poradia uchádzačov. Úspešnému uchádzačovi  oznámi, že jeho ponuku  prijíma. Neúspešnému uchádzačovi oznámi, že neuspel a dôvody neprijatia jeho ponuky. Neúspešnému uchádzačovi v informácii o výsledku vyhodnotenia ponúk uvedie aj identifikáciu úspešného uchádzača. </w:t>
            </w:r>
          </w:p>
        </w:tc>
      </w:tr>
      <w:tr w:rsidR="00C920A5" w:rsidRPr="00167DF7" w14:paraId="0A92D0E4" w14:textId="77777777" w:rsidTr="00B22F77">
        <w:trPr>
          <w:trHeight w:val="2011"/>
        </w:trPr>
        <w:tc>
          <w:tcPr>
            <w:tcW w:w="708" w:type="dxa"/>
          </w:tcPr>
          <w:p w14:paraId="62276EB0" w14:textId="65EB4234" w:rsidR="00C920A5" w:rsidRDefault="001F0A12">
            <w:pPr>
              <w:rPr>
                <w:rFonts w:ascii="Arial" w:hAnsi="Arial" w:cs="Arial"/>
              </w:rPr>
            </w:pPr>
            <w:r>
              <w:rPr>
                <w:rFonts w:ascii="Arial" w:hAnsi="Arial" w:cs="Arial"/>
              </w:rPr>
              <w:t>21</w:t>
            </w:r>
            <w:r w:rsidR="00C920A5">
              <w:rPr>
                <w:rFonts w:ascii="Arial" w:hAnsi="Arial" w:cs="Arial"/>
              </w:rPr>
              <w:t>.</w:t>
            </w:r>
          </w:p>
        </w:tc>
        <w:tc>
          <w:tcPr>
            <w:tcW w:w="8080" w:type="dxa"/>
          </w:tcPr>
          <w:p w14:paraId="1DCE334D" w14:textId="5F9BA2B8" w:rsidR="00C920A5" w:rsidRPr="00CE79B5" w:rsidRDefault="00C920A5" w:rsidP="001E2276">
            <w:pPr>
              <w:widowControl w:val="0"/>
              <w:autoSpaceDE w:val="0"/>
              <w:autoSpaceDN w:val="0"/>
              <w:adjustRightInd w:val="0"/>
              <w:spacing w:line="240" w:lineRule="auto"/>
              <w:rPr>
                <w:rFonts w:ascii="Arial" w:hAnsi="Arial" w:cs="Arial"/>
              </w:rPr>
            </w:pPr>
            <w:r w:rsidRPr="00CE79B5">
              <w:rPr>
                <w:rFonts w:ascii="Arial" w:eastAsiaTheme="minorHAnsi" w:hAnsi="Arial" w:cs="Arial"/>
                <w:b/>
                <w:lang w:val="cs-CZ"/>
              </w:rPr>
              <w:t>Zrušenie verejného obstarávania:</w:t>
            </w:r>
            <w:r w:rsidRPr="00CE79B5">
              <w:rPr>
                <w:rFonts w:ascii="Arial" w:eastAsiaTheme="minorHAnsi" w:hAnsi="Arial" w:cs="Arial"/>
                <w:b/>
                <w:lang w:val="cs-CZ"/>
              </w:rPr>
              <w:br/>
            </w:r>
            <w:r w:rsidRPr="00CE79B5">
              <w:rPr>
                <w:rFonts w:ascii="Arial" w:hAnsi="Arial" w:cs="Arial"/>
              </w:rPr>
              <w:t>Verejný obstarávateľ zruší verejné obstarávanie , ak</w:t>
            </w:r>
            <w:r w:rsidRPr="00CE79B5">
              <w:rPr>
                <w:rFonts w:ascii="Arial" w:hAnsi="Arial" w:cs="Arial"/>
              </w:rPr>
              <w:br/>
              <w:t>a) ani jeden uchádzač alebo záujemca nesplnil podmienky účasti vo verejnom</w:t>
            </w:r>
            <w:r w:rsidR="00E3681D">
              <w:rPr>
                <w:rFonts w:ascii="Arial" w:hAnsi="Arial" w:cs="Arial"/>
              </w:rPr>
              <w:br/>
              <w:t xml:space="preserve"> </w:t>
            </w:r>
            <w:r w:rsidRPr="00CE79B5">
              <w:rPr>
                <w:rFonts w:ascii="Arial" w:hAnsi="Arial" w:cs="Arial"/>
              </w:rPr>
              <w:t xml:space="preserve"> </w:t>
            </w:r>
            <w:r w:rsidR="00E3681D">
              <w:rPr>
                <w:rFonts w:ascii="Arial" w:hAnsi="Arial" w:cs="Arial"/>
              </w:rPr>
              <w:t xml:space="preserve">  </w:t>
            </w:r>
            <w:r w:rsidRPr="00CE79B5">
              <w:rPr>
                <w:rFonts w:ascii="Arial" w:hAnsi="Arial" w:cs="Arial"/>
              </w:rPr>
              <w:t xml:space="preserve">obstarávaní </w:t>
            </w:r>
            <w:r w:rsidRPr="00CE79B5">
              <w:rPr>
                <w:rFonts w:ascii="Arial" w:hAnsi="Arial" w:cs="Arial"/>
              </w:rPr>
              <w:br/>
              <w:t>b) nedostal ani jednu ponuku,</w:t>
            </w:r>
            <w:r w:rsidRPr="00CE79B5">
              <w:rPr>
                <w:rFonts w:ascii="Arial" w:hAnsi="Arial" w:cs="Arial"/>
              </w:rPr>
              <w:br/>
              <w:t>c) ani jedna z predložených ponúk nezodpovedá požiadavkám</w:t>
            </w:r>
            <w:r w:rsidR="00F3484C" w:rsidRPr="00CE79B5">
              <w:rPr>
                <w:rFonts w:ascii="Arial" w:hAnsi="Arial" w:cs="Arial"/>
              </w:rPr>
              <w:t xml:space="preserve"> určených</w:t>
            </w:r>
            <w:r w:rsidR="008208BF" w:rsidRPr="00CE79B5">
              <w:rPr>
                <w:rFonts w:ascii="Arial" w:hAnsi="Arial" w:cs="Arial"/>
              </w:rPr>
              <w:t xml:space="preserve"> verejným obstarávateľom</w:t>
            </w:r>
            <w:r w:rsidRPr="00CE79B5">
              <w:rPr>
                <w:rFonts w:ascii="Arial" w:hAnsi="Arial" w:cs="Arial"/>
              </w:rPr>
              <w:br/>
              <w:t xml:space="preserve">d) </w:t>
            </w:r>
            <w:r w:rsidR="001E2276">
              <w:rPr>
                <w:rFonts w:ascii="Arial" w:hAnsi="Arial" w:cs="Arial"/>
              </w:rPr>
              <w:t>Sprostredkovateľský</w:t>
            </w:r>
            <w:r w:rsidRPr="00CE79B5">
              <w:rPr>
                <w:rFonts w:ascii="Arial" w:hAnsi="Arial" w:cs="Arial"/>
              </w:rPr>
              <w:t xml:space="preserve"> orgá</w:t>
            </w:r>
            <w:r w:rsidR="00B22F77" w:rsidRPr="00CE79B5">
              <w:rPr>
                <w:rFonts w:ascii="Arial" w:hAnsi="Arial" w:cs="Arial"/>
              </w:rPr>
              <w:t>n neschváli verejné obstarávani</w:t>
            </w:r>
            <w:r w:rsidR="008208BF" w:rsidRPr="00CE79B5">
              <w:rPr>
                <w:rFonts w:ascii="Arial" w:hAnsi="Arial" w:cs="Arial"/>
              </w:rPr>
              <w:t>e</w:t>
            </w:r>
            <w:r w:rsidR="00E3681D">
              <w:rPr>
                <w:rFonts w:ascii="Arial" w:hAnsi="Arial" w:cs="Arial"/>
              </w:rPr>
              <w:t>.</w:t>
            </w:r>
          </w:p>
        </w:tc>
      </w:tr>
      <w:tr w:rsidR="00726159" w:rsidRPr="00167DF7" w14:paraId="45A6863C" w14:textId="77777777" w:rsidTr="00915CCF">
        <w:trPr>
          <w:trHeight w:val="567"/>
        </w:trPr>
        <w:tc>
          <w:tcPr>
            <w:tcW w:w="708" w:type="dxa"/>
          </w:tcPr>
          <w:p w14:paraId="79CD33FF" w14:textId="78C13773" w:rsidR="00726159" w:rsidRDefault="001F0A12">
            <w:pPr>
              <w:rPr>
                <w:rFonts w:ascii="Arial" w:hAnsi="Arial" w:cs="Arial"/>
              </w:rPr>
            </w:pPr>
            <w:r>
              <w:rPr>
                <w:rFonts w:ascii="Arial" w:hAnsi="Arial" w:cs="Arial"/>
              </w:rPr>
              <w:t>22</w:t>
            </w:r>
            <w:r w:rsidR="00726159">
              <w:rPr>
                <w:rFonts w:ascii="Arial" w:hAnsi="Arial" w:cs="Arial"/>
              </w:rPr>
              <w:t>.</w:t>
            </w:r>
          </w:p>
        </w:tc>
        <w:tc>
          <w:tcPr>
            <w:tcW w:w="8080" w:type="dxa"/>
          </w:tcPr>
          <w:p w14:paraId="264A9714" w14:textId="77777777" w:rsidR="008C3F82" w:rsidRDefault="00726159" w:rsidP="0085723C">
            <w:pPr>
              <w:pStyle w:val="TextIntent"/>
              <w:ind w:left="-116" w:firstLine="116"/>
              <w:rPr>
                <w:rFonts w:eastAsiaTheme="minorHAnsi"/>
                <w:b/>
                <w:lang w:val="cs-CZ"/>
              </w:rPr>
            </w:pPr>
            <w:r w:rsidRPr="00CE79B5">
              <w:rPr>
                <w:rFonts w:eastAsiaTheme="minorHAnsi"/>
                <w:b/>
                <w:lang w:val="cs-CZ"/>
              </w:rPr>
              <w:t>Doplňujúce informácie:</w:t>
            </w:r>
          </w:p>
          <w:p w14:paraId="18C6D612" w14:textId="66009B04" w:rsidR="008C3F82" w:rsidRPr="008C3F82" w:rsidRDefault="008C3F82" w:rsidP="0085723C">
            <w:pPr>
              <w:pStyle w:val="TextIntent"/>
              <w:ind w:left="-116" w:firstLine="116"/>
              <w:rPr>
                <w:rFonts w:eastAsiaTheme="minorHAnsi"/>
                <w:lang w:val="cs-CZ"/>
              </w:rPr>
            </w:pPr>
            <w:r w:rsidRPr="008C3F82">
              <w:rPr>
                <w:rFonts w:eastAsiaTheme="minorHAnsi"/>
                <w:lang w:val="cs-CZ"/>
              </w:rPr>
              <w:t>Lehota na požiadanie o súťažné podklady</w:t>
            </w:r>
            <w:r w:rsidR="002B31AB">
              <w:rPr>
                <w:rFonts w:eastAsiaTheme="minorHAnsi"/>
                <w:lang w:val="cs-CZ"/>
              </w:rPr>
              <w:t xml:space="preserve">: </w:t>
            </w:r>
            <w:r w:rsidR="000775B2">
              <w:rPr>
                <w:rFonts w:eastAsiaTheme="minorHAnsi"/>
                <w:lang w:val="cs-CZ"/>
              </w:rPr>
              <w:t>23</w:t>
            </w:r>
            <w:r w:rsidR="008E0D57">
              <w:rPr>
                <w:rFonts w:eastAsiaTheme="minorHAnsi"/>
                <w:lang w:val="cs-CZ"/>
              </w:rPr>
              <w:t>.10.</w:t>
            </w:r>
            <w:r w:rsidR="006C64F5">
              <w:rPr>
                <w:rFonts w:eastAsiaTheme="minorHAnsi"/>
                <w:lang w:val="cs-CZ"/>
              </w:rPr>
              <w:t>2018, čas: 11</w:t>
            </w:r>
            <w:r w:rsidRPr="008C3F82">
              <w:rPr>
                <w:rFonts w:eastAsiaTheme="minorHAnsi"/>
                <w:lang w:val="cs-CZ"/>
              </w:rPr>
              <w:t>:00 h.</w:t>
            </w:r>
          </w:p>
          <w:p w14:paraId="1B8BB73E" w14:textId="6E4A6EBC" w:rsidR="0085723C" w:rsidRPr="00CE79B5" w:rsidRDefault="008C3F82" w:rsidP="0085723C">
            <w:pPr>
              <w:pStyle w:val="TextIntent"/>
              <w:ind w:left="-116" w:firstLine="116"/>
            </w:pPr>
            <w:r w:rsidRPr="008C3F82">
              <w:rPr>
                <w:rFonts w:eastAsiaTheme="minorHAnsi"/>
                <w:lang w:val="cs-CZ"/>
              </w:rPr>
              <w:t>Adresa</w:t>
            </w:r>
            <w:r>
              <w:rPr>
                <w:rFonts w:eastAsiaTheme="minorHAnsi"/>
                <w:lang w:val="cs-CZ"/>
              </w:rPr>
              <w:t xml:space="preserve"> na požiadanie súťažných podkladov: </w:t>
            </w:r>
            <w:r w:rsidRPr="008C3F82">
              <w:rPr>
                <w:rFonts w:eastAsiaTheme="minorHAnsi"/>
                <w:lang w:val="cs-CZ"/>
              </w:rPr>
              <w:t xml:space="preserve"> mariasulekova@agenturavo.sk</w:t>
            </w:r>
            <w:r w:rsidR="0085723C" w:rsidRPr="008C3F82">
              <w:rPr>
                <w:rFonts w:eastAsiaTheme="minorHAnsi"/>
                <w:lang w:val="cs-CZ"/>
              </w:rPr>
              <w:br/>
            </w:r>
            <w:r>
              <w:t xml:space="preserve">  </w:t>
            </w:r>
            <w:r w:rsidR="0085723C" w:rsidRPr="00CE79B5">
              <w:t>Uchádzač doručí ponuku v lehote na predkladanie ponúk</w:t>
            </w:r>
            <w:r w:rsidR="006E2838" w:rsidRPr="00CE79B5">
              <w:t xml:space="preserve"> podľa bodu 16</w:t>
            </w:r>
            <w:r>
              <w:br/>
              <w:t xml:space="preserve">  </w:t>
            </w:r>
            <w:r w:rsidR="00E3681D">
              <w:t xml:space="preserve">poštou, </w:t>
            </w:r>
            <w:r w:rsidR="0085723C" w:rsidRPr="00CE79B5">
              <w:t>kuriérom alebo osobne, v uzavretom obale s uvedením obchodného</w:t>
            </w:r>
            <w:r>
              <w:br/>
              <w:t xml:space="preserve">  </w:t>
            </w:r>
            <w:r w:rsidR="00E3681D">
              <w:t xml:space="preserve">mena a sídla </w:t>
            </w:r>
            <w:r w:rsidR="0085723C" w:rsidRPr="00CE79B5">
              <w:t>uchádzača alebo miesta   podnikania uchádzača s označením</w:t>
            </w:r>
            <w:r w:rsidR="00E3681D">
              <w:br/>
              <w:t xml:space="preserve"> </w:t>
            </w:r>
            <w:r w:rsidR="0085723C" w:rsidRPr="00CE79B5">
              <w:t>„</w:t>
            </w:r>
            <w:r w:rsidR="0085723C" w:rsidRPr="00CE79B5">
              <w:rPr>
                <w:b/>
              </w:rPr>
              <w:t xml:space="preserve">Súťaž“ </w:t>
            </w:r>
            <w:r w:rsidR="0085723C" w:rsidRPr="00CE79B5">
              <w:t>a s heslom</w:t>
            </w:r>
            <w:r w:rsidR="00915CCF">
              <w:t xml:space="preserve"> </w:t>
            </w:r>
            <w:r w:rsidR="0085723C" w:rsidRPr="00CE79B5">
              <w:t>súťaže</w:t>
            </w:r>
            <w:r w:rsidR="0085723C" w:rsidRPr="00CE79B5">
              <w:rPr>
                <w:b/>
              </w:rPr>
              <w:t xml:space="preserve"> „</w:t>
            </w:r>
            <w:r w:rsidR="0085723C" w:rsidRPr="00CE79B5">
              <w:rPr>
                <w:b/>
                <w:bCs/>
              </w:rPr>
              <w:t xml:space="preserve"> </w:t>
            </w:r>
            <w:r w:rsidR="008E0D57">
              <w:rPr>
                <w:b/>
                <w:bCs/>
              </w:rPr>
              <w:t>Zberný dvor Pobedim</w:t>
            </w:r>
            <w:r w:rsidR="0085723C" w:rsidRPr="00CE79B5">
              <w:rPr>
                <w:b/>
                <w:bCs/>
              </w:rPr>
              <w:t xml:space="preserve"> </w:t>
            </w:r>
            <w:r>
              <w:rPr>
                <w:b/>
                <w:bCs/>
              </w:rPr>
              <w:t xml:space="preserve">- </w:t>
            </w:r>
            <w:r w:rsidR="0085723C" w:rsidRPr="00CE79B5">
              <w:rPr>
                <w:b/>
                <w:bCs/>
              </w:rPr>
              <w:t>neotvárať</w:t>
            </w:r>
            <w:r w:rsidR="008706AE" w:rsidRPr="00CE79B5">
              <w:t>“</w:t>
            </w:r>
            <w:r w:rsidR="00404E47" w:rsidRPr="00CE79B5">
              <w:t xml:space="preserve">. </w:t>
            </w:r>
          </w:p>
          <w:p w14:paraId="5050C51B" w14:textId="0D83FCF3" w:rsidR="00726159" w:rsidRPr="00CE79B5" w:rsidRDefault="00726159" w:rsidP="00CE79B5">
            <w:pPr>
              <w:rPr>
                <w:rFonts w:ascii="Arial" w:eastAsiaTheme="minorHAnsi" w:hAnsi="Arial" w:cs="Arial"/>
                <w:b/>
                <w:lang w:val="cs-CZ"/>
              </w:rPr>
            </w:pPr>
          </w:p>
        </w:tc>
      </w:tr>
    </w:tbl>
    <w:p w14:paraId="1166F2FA" w14:textId="1F0F4223" w:rsidR="00E04B1E" w:rsidRPr="008706AE" w:rsidRDefault="00E04B1E">
      <w:pPr>
        <w:rPr>
          <w:rFonts w:ascii="Arial" w:hAnsi="Arial" w:cs="Arial"/>
          <w:sz w:val="21"/>
          <w:szCs w:val="21"/>
        </w:rPr>
      </w:pPr>
    </w:p>
    <w:p w14:paraId="463D9683" w14:textId="77777777" w:rsidR="00C64273" w:rsidRPr="001E2276" w:rsidRDefault="00C64273">
      <w:pPr>
        <w:rPr>
          <w:rFonts w:ascii="Arial" w:hAnsi="Arial" w:cs="Arial"/>
        </w:rPr>
      </w:pPr>
      <w:r w:rsidRPr="001E2276">
        <w:rPr>
          <w:rFonts w:ascii="Arial" w:hAnsi="Arial" w:cs="Arial"/>
        </w:rPr>
        <w:t xml:space="preserve">Prílohy: </w:t>
      </w:r>
    </w:p>
    <w:p w14:paraId="2D6579C0" w14:textId="52F14324" w:rsidR="00C64273" w:rsidRPr="001E2276" w:rsidRDefault="00C64273" w:rsidP="00C64273">
      <w:pPr>
        <w:pStyle w:val="ListParagraph"/>
        <w:numPr>
          <w:ilvl w:val="0"/>
          <w:numId w:val="2"/>
        </w:numPr>
        <w:rPr>
          <w:rFonts w:ascii="Arial" w:hAnsi="Arial" w:cs="Arial"/>
        </w:rPr>
      </w:pPr>
      <w:r w:rsidRPr="001E2276">
        <w:rPr>
          <w:rFonts w:ascii="Arial" w:hAnsi="Arial" w:cs="Arial"/>
        </w:rPr>
        <w:t>Návrh na plnenie kritérií</w:t>
      </w:r>
      <w:r w:rsidR="00C560ED" w:rsidRPr="001E2276">
        <w:rPr>
          <w:rFonts w:ascii="Arial" w:hAnsi="Arial" w:cs="Arial"/>
        </w:rPr>
        <w:t xml:space="preserve"> </w:t>
      </w:r>
      <w:r w:rsidR="008706AE" w:rsidRPr="001E2276">
        <w:rPr>
          <w:rFonts w:ascii="Arial" w:hAnsi="Arial" w:cs="Arial"/>
        </w:rPr>
        <w:t xml:space="preserve"> </w:t>
      </w:r>
    </w:p>
    <w:p w14:paraId="5FC73C31" w14:textId="5313695D" w:rsidR="00C64273" w:rsidRPr="001E2276" w:rsidRDefault="00C64273" w:rsidP="00C64273">
      <w:pPr>
        <w:pStyle w:val="ListParagraph"/>
        <w:numPr>
          <w:ilvl w:val="0"/>
          <w:numId w:val="2"/>
        </w:numPr>
        <w:rPr>
          <w:rFonts w:ascii="Arial" w:hAnsi="Arial" w:cs="Arial"/>
        </w:rPr>
      </w:pPr>
      <w:r w:rsidRPr="001E2276">
        <w:rPr>
          <w:rFonts w:ascii="Arial" w:hAnsi="Arial" w:cs="Arial"/>
        </w:rPr>
        <w:t>Návrh Zmluvy o</w:t>
      </w:r>
      <w:r w:rsidR="00E3681D" w:rsidRPr="001E2276">
        <w:rPr>
          <w:rFonts w:ascii="Arial" w:hAnsi="Arial" w:cs="Arial"/>
        </w:rPr>
        <w:t> </w:t>
      </w:r>
      <w:r w:rsidR="001E2276" w:rsidRPr="001E2276">
        <w:rPr>
          <w:rFonts w:ascii="Arial" w:hAnsi="Arial" w:cs="Arial"/>
        </w:rPr>
        <w:t>dielo</w:t>
      </w:r>
    </w:p>
    <w:p w14:paraId="795D0F65" w14:textId="58FD156E" w:rsidR="00C64273" w:rsidRPr="001E2276" w:rsidRDefault="00B23E3C" w:rsidP="00C64273">
      <w:pPr>
        <w:pStyle w:val="ListParagraph"/>
        <w:numPr>
          <w:ilvl w:val="0"/>
          <w:numId w:val="2"/>
        </w:numPr>
        <w:rPr>
          <w:rFonts w:ascii="Arial" w:hAnsi="Arial" w:cs="Arial"/>
        </w:rPr>
      </w:pPr>
      <w:r w:rsidRPr="001E2276">
        <w:rPr>
          <w:rFonts w:ascii="Arial" w:hAnsi="Arial" w:cs="Arial"/>
        </w:rPr>
        <w:t>Informácia o subdodávateľoch</w:t>
      </w:r>
    </w:p>
    <w:p w14:paraId="603681FD" w14:textId="34962664" w:rsidR="00C560ED" w:rsidRPr="001E2276" w:rsidRDefault="00B23E3C" w:rsidP="00C64273">
      <w:pPr>
        <w:pStyle w:val="ListParagraph"/>
        <w:numPr>
          <w:ilvl w:val="0"/>
          <w:numId w:val="2"/>
        </w:numPr>
        <w:rPr>
          <w:rFonts w:ascii="Arial" w:hAnsi="Arial" w:cs="Arial"/>
        </w:rPr>
      </w:pPr>
      <w:r w:rsidRPr="001E2276">
        <w:rPr>
          <w:rFonts w:ascii="Arial" w:hAnsi="Arial" w:cs="Arial"/>
        </w:rPr>
        <w:t>Výkaz výmer</w:t>
      </w:r>
    </w:p>
    <w:p w14:paraId="19A76ABD" w14:textId="7F02CAB3" w:rsidR="00C64273" w:rsidRPr="00BD5FFB" w:rsidRDefault="00BD5FFB" w:rsidP="00BD5FFB">
      <w:pPr>
        <w:pStyle w:val="ListParagraph"/>
        <w:numPr>
          <w:ilvl w:val="0"/>
          <w:numId w:val="2"/>
        </w:numPr>
        <w:rPr>
          <w:rFonts w:ascii="Arial" w:hAnsi="Arial" w:cs="Arial"/>
        </w:rPr>
      </w:pPr>
      <w:r>
        <w:rPr>
          <w:rFonts w:ascii="Arial" w:hAnsi="Arial" w:cs="Arial"/>
        </w:rPr>
        <w:t>PD + technická správa</w:t>
      </w:r>
    </w:p>
    <w:p w14:paraId="46B6A535" w14:textId="77777777" w:rsidR="00C64273" w:rsidRPr="008706AE" w:rsidRDefault="00C64273">
      <w:pPr>
        <w:rPr>
          <w:rFonts w:ascii="Arial" w:hAnsi="Arial" w:cs="Arial"/>
          <w:sz w:val="21"/>
          <w:szCs w:val="21"/>
        </w:rPr>
      </w:pPr>
    </w:p>
    <w:p w14:paraId="3557AAD4" w14:textId="5098E572" w:rsidR="00B22F77" w:rsidRPr="008706AE" w:rsidRDefault="006C64F5">
      <w:pPr>
        <w:rPr>
          <w:rFonts w:ascii="Arial" w:hAnsi="Arial" w:cs="Arial"/>
          <w:sz w:val="21"/>
          <w:szCs w:val="21"/>
        </w:rPr>
      </w:pPr>
      <w:r>
        <w:rPr>
          <w:rFonts w:ascii="Arial" w:hAnsi="Arial" w:cs="Arial"/>
          <w:sz w:val="21"/>
          <w:szCs w:val="21"/>
        </w:rPr>
        <w:t xml:space="preserve">Dátum: </w:t>
      </w:r>
      <w:r w:rsidR="008E0D57">
        <w:rPr>
          <w:rFonts w:ascii="Arial" w:hAnsi="Arial" w:cs="Arial"/>
          <w:sz w:val="21"/>
          <w:szCs w:val="21"/>
        </w:rPr>
        <w:t>25.09.</w:t>
      </w:r>
      <w:r w:rsidR="009252F5">
        <w:rPr>
          <w:rFonts w:ascii="Arial" w:hAnsi="Arial" w:cs="Arial"/>
          <w:sz w:val="21"/>
          <w:szCs w:val="21"/>
        </w:rPr>
        <w:t>2018</w:t>
      </w:r>
    </w:p>
    <w:p w14:paraId="1815BBE7" w14:textId="2397411B" w:rsidR="001E2276" w:rsidRPr="008706AE" w:rsidRDefault="00B22F77">
      <w:pPr>
        <w:rPr>
          <w:rFonts w:ascii="Arial" w:hAnsi="Arial" w:cs="Arial"/>
          <w:sz w:val="21"/>
          <w:szCs w:val="21"/>
        </w:rPr>
      </w:pPr>
      <w:r w:rsidRPr="008706AE">
        <w:rPr>
          <w:rFonts w:ascii="Arial" w:hAnsi="Arial" w:cs="Arial"/>
          <w:sz w:val="21"/>
          <w:szCs w:val="21"/>
        </w:rPr>
        <w:t>Mária Šuleková</w:t>
      </w:r>
      <w:r w:rsidRPr="008706AE">
        <w:rPr>
          <w:rFonts w:ascii="Arial" w:hAnsi="Arial" w:cs="Arial"/>
          <w:sz w:val="21"/>
          <w:szCs w:val="21"/>
        </w:rPr>
        <w:br/>
      </w:r>
      <w:r w:rsidR="008706AE" w:rsidRPr="008706AE">
        <w:rPr>
          <w:rFonts w:ascii="Arial" w:hAnsi="Arial" w:cs="Arial"/>
          <w:sz w:val="21"/>
          <w:szCs w:val="21"/>
        </w:rPr>
        <w:t>splnomocn</w:t>
      </w:r>
      <w:r w:rsidR="009252F5">
        <w:rPr>
          <w:rFonts w:ascii="Arial" w:hAnsi="Arial" w:cs="Arial"/>
          <w:sz w:val="21"/>
          <w:szCs w:val="21"/>
        </w:rPr>
        <w:t>ená osoba starostom</w:t>
      </w:r>
      <w:r w:rsidR="00BD5FFB">
        <w:rPr>
          <w:rFonts w:ascii="Arial" w:hAnsi="Arial" w:cs="Arial"/>
          <w:sz w:val="21"/>
          <w:szCs w:val="21"/>
        </w:rPr>
        <w:t xml:space="preserve"> obc</w:t>
      </w:r>
      <w:r w:rsidR="008F4555">
        <w:rPr>
          <w:rFonts w:ascii="Arial" w:hAnsi="Arial" w:cs="Arial"/>
          <w:sz w:val="21"/>
          <w:szCs w:val="21"/>
        </w:rPr>
        <w:t>e</w:t>
      </w:r>
    </w:p>
    <w:p w14:paraId="2C607F1F" w14:textId="4E705980" w:rsidR="00FA26A8" w:rsidRPr="00F203C6" w:rsidRDefault="00C560ED" w:rsidP="00FA26A8">
      <w:pPr>
        <w:pStyle w:val="Heading1"/>
        <w:jc w:val="left"/>
        <w:rPr>
          <w:b w:val="0"/>
          <w:bCs/>
          <w:sz w:val="22"/>
          <w:szCs w:val="22"/>
        </w:rPr>
      </w:pPr>
      <w:bookmarkStart w:id="2" w:name="_Toc382329672"/>
      <w:bookmarkStart w:id="3" w:name="_Toc382330183"/>
      <w:bookmarkStart w:id="4" w:name="_Toc382388937"/>
      <w:bookmarkStart w:id="5" w:name="_Toc426620548"/>
      <w:r w:rsidRPr="00F203C6">
        <w:rPr>
          <w:b w:val="0"/>
          <w:sz w:val="22"/>
          <w:szCs w:val="22"/>
        </w:rPr>
        <w:t>PRÍLOHA</w:t>
      </w:r>
      <w:r w:rsidR="00FA26A8" w:rsidRPr="00F203C6">
        <w:rPr>
          <w:b w:val="0"/>
          <w:sz w:val="22"/>
          <w:szCs w:val="22"/>
        </w:rPr>
        <w:t xml:space="preserve"> č. 1    </w:t>
      </w:r>
      <w:r w:rsidR="00FA26A8" w:rsidRPr="00F203C6">
        <w:rPr>
          <w:b w:val="0"/>
          <w:sz w:val="22"/>
          <w:szCs w:val="22"/>
        </w:rPr>
        <w:br/>
      </w:r>
      <w:r w:rsidR="00FA26A8" w:rsidRPr="00F203C6">
        <w:rPr>
          <w:b w:val="0"/>
          <w:bCs/>
          <w:sz w:val="22"/>
          <w:szCs w:val="22"/>
        </w:rPr>
        <w:t>Návrh na plnenie kritérií na vyhodnotenie ponúk</w:t>
      </w:r>
      <w:bookmarkEnd w:id="2"/>
      <w:bookmarkEnd w:id="3"/>
      <w:bookmarkEnd w:id="4"/>
      <w:bookmarkEnd w:id="5"/>
    </w:p>
    <w:p w14:paraId="5024798F" w14:textId="020E0AA5" w:rsidR="00FA26A8" w:rsidRPr="00552AA9" w:rsidRDefault="00FA26A8" w:rsidP="00552AA9">
      <w:pPr>
        <w:jc w:val="center"/>
        <w:rPr>
          <w:b/>
          <w:i/>
          <w:iCs/>
          <w:sz w:val="18"/>
          <w:szCs w:val="18"/>
        </w:rPr>
      </w:pPr>
      <w:r w:rsidRPr="00FA26A8">
        <w:rPr>
          <w:b/>
          <w:i/>
          <w:iCs/>
          <w:sz w:val="18"/>
          <w:szCs w:val="18"/>
        </w:rPr>
        <w:t>DOPORUČENÝ VZOR:</w:t>
      </w:r>
    </w:p>
    <w:p w14:paraId="2DFD01C5" w14:textId="5DA63420" w:rsidR="00FA26A8" w:rsidRPr="00BD5FFB" w:rsidRDefault="008E0D57" w:rsidP="00BD5FFB">
      <w:pPr>
        <w:jc w:val="center"/>
        <w:rPr>
          <w:rFonts w:ascii="Arial" w:hAnsi="Arial" w:cs="Arial"/>
          <w:b/>
          <w:bCs/>
          <w:sz w:val="24"/>
          <w:szCs w:val="24"/>
          <w:u w:val="single"/>
        </w:rPr>
      </w:pPr>
      <w:r w:rsidRPr="008E0D57">
        <w:rPr>
          <w:rFonts w:ascii="Arial" w:eastAsiaTheme="minorHAnsi" w:hAnsi="Arial" w:cs="Arial"/>
          <w:b/>
          <w:sz w:val="24"/>
          <w:szCs w:val="24"/>
          <w:lang w:val="en-US"/>
        </w:rPr>
        <w:t xml:space="preserve">Vybudovanie, resp. dobudovanie systému triedeného zberu </w:t>
      </w:r>
      <w:r>
        <w:rPr>
          <w:rFonts w:ascii="Arial" w:eastAsiaTheme="minorHAnsi" w:hAnsi="Arial" w:cs="Arial"/>
          <w:b/>
          <w:sz w:val="24"/>
          <w:szCs w:val="24"/>
          <w:lang w:val="en-US"/>
        </w:rPr>
        <w:br/>
      </w:r>
      <w:r w:rsidRPr="008E0D57">
        <w:rPr>
          <w:rFonts w:ascii="Arial" w:eastAsiaTheme="minorHAnsi" w:hAnsi="Arial" w:cs="Arial"/>
          <w:b/>
          <w:sz w:val="24"/>
          <w:szCs w:val="24"/>
          <w:lang w:val="en-US"/>
        </w:rPr>
        <w:t>a odvozu komunálneho odpadu</w:t>
      </w:r>
      <w:r>
        <w:rPr>
          <w:rFonts w:ascii="Arial" w:eastAsiaTheme="minorHAnsi" w:hAnsi="Arial" w:cs="Arial"/>
          <w:b/>
          <w:sz w:val="24"/>
          <w:szCs w:val="24"/>
          <w:lang w:val="en-US"/>
        </w:rPr>
        <w:t xml:space="preserve"> v obci Pobedim</w:t>
      </w:r>
      <w:r w:rsidRPr="008E0D57">
        <w:rPr>
          <w:rFonts w:ascii="Arial" w:eastAsia="PMingLiU" w:hAnsi="Arial" w:cs="Arial"/>
          <w:b/>
          <w:sz w:val="24"/>
          <w:szCs w:val="24"/>
        </w:rPr>
        <w:br/>
      </w:r>
    </w:p>
    <w:p w14:paraId="67B2F6D0" w14:textId="6F16FD69" w:rsidR="00FA26A8" w:rsidRPr="00FA26A8" w:rsidRDefault="00FA26A8" w:rsidP="00FA26A8">
      <w:pPr>
        <w:rPr>
          <w:rFonts w:ascii="Arial" w:hAnsi="Arial" w:cs="Arial"/>
          <w:sz w:val="20"/>
          <w:szCs w:val="20"/>
        </w:rPr>
      </w:pPr>
      <w:r w:rsidRPr="00FA26A8">
        <w:rPr>
          <w:rFonts w:ascii="Arial" w:hAnsi="Arial" w:cs="Arial"/>
          <w:sz w:val="20"/>
          <w:szCs w:val="20"/>
        </w:rPr>
        <w:t>Obchodné meno, adresa alebo sídlo uchádzača:. ...................................................................</w:t>
      </w:r>
    </w:p>
    <w:p w14:paraId="1C77045D" w14:textId="600490AA" w:rsidR="00FA26A8" w:rsidRPr="00FA26A8" w:rsidRDefault="00FA26A8" w:rsidP="00FA26A8">
      <w:pPr>
        <w:rPr>
          <w:rFonts w:ascii="Arial" w:hAnsi="Arial" w:cs="Arial"/>
          <w:sz w:val="20"/>
          <w:szCs w:val="20"/>
        </w:rPr>
      </w:pPr>
      <w:r w:rsidRPr="00FA26A8">
        <w:rPr>
          <w:rFonts w:ascii="Arial" w:hAnsi="Arial" w:cs="Arial"/>
          <w:sz w:val="20"/>
          <w:szCs w:val="20"/>
        </w:rPr>
        <w:t>...................................................................................................................................................</w:t>
      </w:r>
    </w:p>
    <w:p w14:paraId="1CEF1803" w14:textId="77777777" w:rsidR="00FA26A8" w:rsidRPr="00FA26A8" w:rsidRDefault="00FA26A8" w:rsidP="00FA26A8">
      <w:pPr>
        <w:tabs>
          <w:tab w:val="left" w:pos="567"/>
        </w:tabs>
        <w:rPr>
          <w:rFonts w:ascii="Arial" w:hAnsi="Arial" w:cs="Arial"/>
          <w:sz w:val="20"/>
          <w:szCs w:val="20"/>
        </w:rPr>
      </w:pPr>
      <w:r w:rsidRPr="00FA26A8">
        <w:rPr>
          <w:rFonts w:ascii="Arial" w:hAnsi="Arial" w:cs="Arial"/>
          <w:sz w:val="20"/>
          <w:szCs w:val="20"/>
        </w:rPr>
        <w:t xml:space="preserve">IČO: </w:t>
      </w:r>
      <w:r w:rsidRPr="00FA26A8">
        <w:rPr>
          <w:rFonts w:ascii="Arial" w:hAnsi="Arial" w:cs="Arial"/>
          <w:sz w:val="20"/>
          <w:szCs w:val="20"/>
        </w:rPr>
        <w:tab/>
        <w:t>................................</w:t>
      </w:r>
    </w:p>
    <w:p w14:paraId="0A776A64" w14:textId="2A2EBCC6" w:rsidR="00FA26A8" w:rsidRPr="00FA26A8" w:rsidRDefault="00FA26A8" w:rsidP="00FA26A8">
      <w:pPr>
        <w:spacing w:before="60"/>
        <w:rPr>
          <w:rFonts w:ascii="Arial" w:hAnsi="Arial" w:cs="Arial"/>
          <w:bCs/>
          <w:sz w:val="20"/>
          <w:szCs w:val="20"/>
        </w:rPr>
      </w:pPr>
      <w:r w:rsidRPr="00FA26A8">
        <w:rPr>
          <w:rFonts w:ascii="Arial" w:hAnsi="Arial" w:cs="Arial"/>
          <w:bCs/>
          <w:sz w:val="20"/>
          <w:szCs w:val="20"/>
        </w:rPr>
        <w:t>Tel, Fax, e-mail ………………………………………………………………………………………</w:t>
      </w:r>
    </w:p>
    <w:p w14:paraId="0AB13F56" w14:textId="225850A5" w:rsidR="00FA26A8" w:rsidRPr="00FA26A8" w:rsidRDefault="00FA26A8" w:rsidP="00FA26A8">
      <w:pPr>
        <w:spacing w:before="60"/>
        <w:rPr>
          <w:rFonts w:ascii="Arial" w:hAnsi="Arial" w:cs="Arial"/>
          <w:bCs/>
          <w:sz w:val="20"/>
          <w:szCs w:val="20"/>
        </w:rPr>
      </w:pPr>
      <w:r w:rsidRPr="00FA26A8">
        <w:rPr>
          <w:rFonts w:ascii="Arial" w:hAnsi="Arial" w:cs="Arial"/>
          <w:bCs/>
          <w:sz w:val="20"/>
          <w:szCs w:val="20"/>
        </w:rPr>
        <w:t>adresa internetovej stránky uchádzača: ..................................................................................</w:t>
      </w:r>
    </w:p>
    <w:tbl>
      <w:tblPr>
        <w:tblW w:w="7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0"/>
        <w:gridCol w:w="5650"/>
      </w:tblGrid>
      <w:tr w:rsidR="00FA26A8" w14:paraId="047BE454" w14:textId="77777777" w:rsidTr="00CE79B5">
        <w:trPr>
          <w:jc w:val="center"/>
        </w:trPr>
        <w:tc>
          <w:tcPr>
            <w:tcW w:w="2250" w:type="dxa"/>
            <w:tcBorders>
              <w:top w:val="single" w:sz="4" w:space="0" w:color="auto"/>
              <w:left w:val="single" w:sz="4" w:space="0" w:color="auto"/>
              <w:bottom w:val="single" w:sz="4" w:space="0" w:color="auto"/>
              <w:right w:val="single" w:sz="4" w:space="0" w:color="auto"/>
            </w:tcBorders>
            <w:vAlign w:val="center"/>
          </w:tcPr>
          <w:p w14:paraId="6A91E861" w14:textId="11E1B811" w:rsidR="00FA26A8" w:rsidRPr="00FA26A8" w:rsidRDefault="00FA26A8" w:rsidP="00CE79B5">
            <w:pPr>
              <w:rPr>
                <w:rFonts w:ascii="Arial" w:hAnsi="Arial" w:cs="Arial"/>
                <w:bCs/>
                <w:sz w:val="21"/>
                <w:szCs w:val="21"/>
              </w:rPr>
            </w:pPr>
            <w:r w:rsidRPr="00FA26A8">
              <w:rPr>
                <w:rFonts w:ascii="Arial" w:hAnsi="Arial" w:cs="Arial"/>
                <w:sz w:val="21"/>
                <w:szCs w:val="21"/>
                <w:lang w:eastAsia="sk-SK"/>
              </w:rPr>
              <w:t>Celková</w:t>
            </w:r>
            <w:r w:rsidRPr="00FA26A8">
              <w:rPr>
                <w:rFonts w:ascii="Arial" w:hAnsi="Arial" w:cs="Arial"/>
                <w:bCs/>
                <w:sz w:val="21"/>
                <w:szCs w:val="21"/>
              </w:rPr>
              <w:t xml:space="preserve"> cena </w:t>
            </w:r>
            <w:r w:rsidR="001E2276">
              <w:rPr>
                <w:rFonts w:ascii="Arial" w:hAnsi="Arial" w:cs="Arial"/>
                <w:bCs/>
                <w:sz w:val="21"/>
                <w:szCs w:val="21"/>
              </w:rPr>
              <w:t>diela</w:t>
            </w:r>
            <w:r>
              <w:rPr>
                <w:rFonts w:ascii="Arial" w:hAnsi="Arial" w:cs="Arial"/>
                <w:bCs/>
                <w:sz w:val="21"/>
                <w:szCs w:val="21"/>
              </w:rPr>
              <w:br/>
            </w:r>
            <w:r w:rsidRPr="00FA26A8">
              <w:rPr>
                <w:rFonts w:ascii="Arial" w:hAnsi="Arial" w:cs="Arial"/>
                <w:bCs/>
                <w:sz w:val="21"/>
                <w:szCs w:val="21"/>
              </w:rPr>
              <w:t xml:space="preserve">v eur bez DPH </w:t>
            </w:r>
          </w:p>
        </w:tc>
        <w:tc>
          <w:tcPr>
            <w:tcW w:w="5650" w:type="dxa"/>
            <w:tcBorders>
              <w:top w:val="single" w:sz="4" w:space="0" w:color="auto"/>
              <w:left w:val="single" w:sz="4" w:space="0" w:color="auto"/>
              <w:bottom w:val="single" w:sz="4" w:space="0" w:color="auto"/>
              <w:right w:val="single" w:sz="4" w:space="0" w:color="auto"/>
            </w:tcBorders>
          </w:tcPr>
          <w:p w14:paraId="7A8CBD33" w14:textId="77777777" w:rsidR="00FA26A8" w:rsidRDefault="00FA26A8" w:rsidP="00CE79B5">
            <w:pPr>
              <w:ind w:right="1010"/>
              <w:jc w:val="right"/>
              <w:rPr>
                <w:bCs/>
              </w:rPr>
            </w:pPr>
          </w:p>
          <w:p w14:paraId="36701254" w14:textId="397DD0C8" w:rsidR="00FA26A8" w:rsidRDefault="00FA26A8" w:rsidP="00FA26A8">
            <w:pPr>
              <w:ind w:right="1010"/>
              <w:jc w:val="right"/>
              <w:rPr>
                <w:bCs/>
              </w:rPr>
            </w:pPr>
            <w:r>
              <w:rPr>
                <w:bCs/>
              </w:rPr>
              <w:t>................  EUR</w:t>
            </w:r>
          </w:p>
        </w:tc>
      </w:tr>
      <w:tr w:rsidR="00FA26A8" w14:paraId="1609C757" w14:textId="77777777" w:rsidTr="00CF65CA">
        <w:trPr>
          <w:trHeight w:val="976"/>
          <w:jc w:val="center"/>
        </w:trPr>
        <w:tc>
          <w:tcPr>
            <w:tcW w:w="2250" w:type="dxa"/>
            <w:tcBorders>
              <w:top w:val="single" w:sz="4" w:space="0" w:color="auto"/>
              <w:left w:val="single" w:sz="4" w:space="0" w:color="auto"/>
              <w:bottom w:val="single" w:sz="4" w:space="0" w:color="auto"/>
              <w:right w:val="single" w:sz="4" w:space="0" w:color="auto"/>
            </w:tcBorders>
            <w:vAlign w:val="center"/>
          </w:tcPr>
          <w:p w14:paraId="0F6EF982" w14:textId="683A2B70" w:rsidR="00FA26A8" w:rsidRPr="00FA26A8" w:rsidRDefault="00FA26A8" w:rsidP="00CE79B5">
            <w:pPr>
              <w:rPr>
                <w:rFonts w:ascii="Arial" w:hAnsi="Arial" w:cs="Arial"/>
                <w:bCs/>
                <w:sz w:val="21"/>
                <w:szCs w:val="21"/>
              </w:rPr>
            </w:pPr>
            <w:r w:rsidRPr="00FA26A8">
              <w:rPr>
                <w:rFonts w:ascii="Arial" w:hAnsi="Arial" w:cs="Arial"/>
                <w:bCs/>
                <w:sz w:val="21"/>
                <w:szCs w:val="21"/>
              </w:rPr>
              <w:t>Hodnota 20% DPH v eur</w:t>
            </w:r>
          </w:p>
        </w:tc>
        <w:tc>
          <w:tcPr>
            <w:tcW w:w="5650" w:type="dxa"/>
            <w:tcBorders>
              <w:top w:val="single" w:sz="4" w:space="0" w:color="auto"/>
              <w:left w:val="single" w:sz="4" w:space="0" w:color="auto"/>
              <w:bottom w:val="single" w:sz="4" w:space="0" w:color="auto"/>
              <w:right w:val="single" w:sz="4" w:space="0" w:color="auto"/>
            </w:tcBorders>
          </w:tcPr>
          <w:p w14:paraId="2F66B8C2" w14:textId="77777777" w:rsidR="00FA26A8" w:rsidRPr="00FA26A8" w:rsidRDefault="00FA26A8" w:rsidP="00CE79B5">
            <w:pPr>
              <w:ind w:right="1010"/>
              <w:jc w:val="right"/>
              <w:rPr>
                <w:rFonts w:ascii="Arial" w:hAnsi="Arial" w:cs="Arial"/>
                <w:bCs/>
                <w:sz w:val="21"/>
                <w:szCs w:val="21"/>
              </w:rPr>
            </w:pPr>
          </w:p>
          <w:p w14:paraId="6F331717" w14:textId="1AA15D67" w:rsidR="00FA26A8" w:rsidRPr="00FA26A8" w:rsidRDefault="00FA26A8" w:rsidP="00FA26A8">
            <w:pPr>
              <w:ind w:right="1010"/>
              <w:jc w:val="right"/>
              <w:rPr>
                <w:rFonts w:ascii="Arial" w:hAnsi="Arial" w:cs="Arial"/>
                <w:bCs/>
                <w:sz w:val="21"/>
                <w:szCs w:val="21"/>
              </w:rPr>
            </w:pPr>
            <w:r w:rsidRPr="00FA26A8">
              <w:rPr>
                <w:rFonts w:ascii="Arial" w:hAnsi="Arial" w:cs="Arial"/>
                <w:bCs/>
                <w:sz w:val="21"/>
                <w:szCs w:val="21"/>
              </w:rPr>
              <w:t>................  EUR</w:t>
            </w:r>
          </w:p>
        </w:tc>
      </w:tr>
      <w:tr w:rsidR="00FA26A8" w14:paraId="713E3223" w14:textId="77777777" w:rsidTr="00CF65CA">
        <w:trPr>
          <w:jc w:val="center"/>
        </w:trPr>
        <w:tc>
          <w:tcPr>
            <w:tcW w:w="225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826303A" w14:textId="2A6E8F97" w:rsidR="00FA26A8" w:rsidRPr="00CF65CA" w:rsidRDefault="00F203C6" w:rsidP="00CE79B5">
            <w:pPr>
              <w:rPr>
                <w:rFonts w:ascii="Arial" w:hAnsi="Arial" w:cs="Arial"/>
                <w:b/>
                <w:bCs/>
                <w:sz w:val="21"/>
                <w:szCs w:val="21"/>
              </w:rPr>
            </w:pPr>
            <w:r>
              <w:rPr>
                <w:rFonts w:ascii="Arial" w:hAnsi="Arial" w:cs="Arial"/>
                <w:b/>
                <w:sz w:val="21"/>
                <w:szCs w:val="21"/>
              </w:rPr>
              <w:t xml:space="preserve">Celková  cena </w:t>
            </w:r>
            <w:r w:rsidR="001E2276">
              <w:rPr>
                <w:rFonts w:ascii="Arial" w:hAnsi="Arial" w:cs="Arial"/>
                <w:b/>
                <w:sz w:val="21"/>
                <w:szCs w:val="21"/>
              </w:rPr>
              <w:t>diela</w:t>
            </w:r>
            <w:r w:rsidR="00FA26A8" w:rsidRPr="00CF65CA">
              <w:rPr>
                <w:rFonts w:ascii="Arial" w:hAnsi="Arial" w:cs="Arial"/>
                <w:b/>
                <w:bCs/>
                <w:sz w:val="21"/>
                <w:szCs w:val="21"/>
              </w:rPr>
              <w:t xml:space="preserve"> v eur vrátane DPH </w:t>
            </w:r>
          </w:p>
          <w:p w14:paraId="7C14F68F" w14:textId="77777777" w:rsidR="00FA26A8" w:rsidRPr="00CF65CA" w:rsidRDefault="00FA26A8" w:rsidP="00CE79B5">
            <w:pPr>
              <w:rPr>
                <w:rFonts w:ascii="Arial" w:hAnsi="Arial" w:cs="Arial"/>
                <w:b/>
                <w:bCs/>
                <w:sz w:val="21"/>
                <w:szCs w:val="21"/>
              </w:rPr>
            </w:pPr>
          </w:p>
        </w:tc>
        <w:tc>
          <w:tcPr>
            <w:tcW w:w="5650" w:type="dxa"/>
            <w:tcBorders>
              <w:top w:val="single" w:sz="4" w:space="0" w:color="auto"/>
              <w:left w:val="single" w:sz="4" w:space="0" w:color="auto"/>
              <w:bottom w:val="single" w:sz="4" w:space="0" w:color="auto"/>
              <w:right w:val="single" w:sz="4" w:space="0" w:color="auto"/>
            </w:tcBorders>
            <w:shd w:val="clear" w:color="auto" w:fill="FFC000" w:themeFill="accent4"/>
          </w:tcPr>
          <w:p w14:paraId="4B43D5D1" w14:textId="77777777" w:rsidR="00FA26A8" w:rsidRPr="00FA26A8" w:rsidRDefault="00FA26A8" w:rsidP="00CE79B5">
            <w:pPr>
              <w:ind w:right="1010"/>
              <w:jc w:val="right"/>
              <w:rPr>
                <w:rFonts w:ascii="Arial" w:hAnsi="Arial" w:cs="Arial"/>
                <w:bCs/>
                <w:sz w:val="21"/>
                <w:szCs w:val="21"/>
              </w:rPr>
            </w:pPr>
          </w:p>
          <w:p w14:paraId="07981A86" w14:textId="675FC64F" w:rsidR="00FA26A8" w:rsidRPr="00FA26A8" w:rsidRDefault="00FA26A8" w:rsidP="00FA26A8">
            <w:pPr>
              <w:ind w:right="1010"/>
              <w:rPr>
                <w:rFonts w:ascii="Arial" w:hAnsi="Arial" w:cs="Arial"/>
                <w:bCs/>
                <w:sz w:val="21"/>
                <w:szCs w:val="21"/>
              </w:rPr>
            </w:pPr>
            <w:r>
              <w:rPr>
                <w:rFonts w:ascii="Arial" w:hAnsi="Arial" w:cs="Arial"/>
                <w:bCs/>
                <w:sz w:val="21"/>
                <w:szCs w:val="21"/>
              </w:rPr>
              <w:t xml:space="preserve">                                                   </w:t>
            </w:r>
            <w:r w:rsidRPr="00CF65CA">
              <w:rPr>
                <w:rFonts w:ascii="Arial" w:hAnsi="Arial" w:cs="Arial"/>
                <w:b/>
                <w:bCs/>
                <w:sz w:val="21"/>
                <w:szCs w:val="21"/>
              </w:rPr>
              <w:t>................  EUR</w:t>
            </w:r>
            <w:r>
              <w:rPr>
                <w:rFonts w:ascii="Arial" w:hAnsi="Arial" w:cs="Arial"/>
                <w:bCs/>
                <w:sz w:val="21"/>
                <w:szCs w:val="21"/>
              </w:rPr>
              <w:br/>
            </w:r>
            <w:r w:rsidRPr="00CF65CA">
              <w:rPr>
                <w:rFonts w:ascii="Arial" w:hAnsi="Arial" w:cs="Arial"/>
                <w:b/>
                <w:bCs/>
                <w:sz w:val="21"/>
                <w:szCs w:val="21"/>
              </w:rPr>
              <w:t>slovom:</w:t>
            </w:r>
          </w:p>
        </w:tc>
      </w:tr>
    </w:tbl>
    <w:p w14:paraId="7A16500A" w14:textId="77777777" w:rsidR="00FA26A8" w:rsidRDefault="00FA26A8" w:rsidP="00FA26A8">
      <w:pPr>
        <w:jc w:val="both"/>
        <w:rPr>
          <w:b/>
        </w:rPr>
      </w:pPr>
    </w:p>
    <w:p w14:paraId="10DDACC3" w14:textId="6FBB0659" w:rsidR="00FA26A8" w:rsidRDefault="00B3256C" w:rsidP="00FA26A8">
      <w:pPr>
        <w:jc w:val="both"/>
        <w:rPr>
          <w:rFonts w:ascii="Arial" w:hAnsi="Arial" w:cs="Arial"/>
          <w:sz w:val="20"/>
          <w:szCs w:val="20"/>
        </w:rPr>
      </w:pPr>
      <w:r w:rsidRPr="00B3256C">
        <w:rPr>
          <w:rFonts w:ascii="Arial" w:hAnsi="Arial" w:cs="Arial"/>
          <w:sz w:val="20"/>
          <w:szCs w:val="20"/>
        </w:rPr>
        <w:t>V prípade, ak uchádzač nie je plátca DPH uvedie celkovú  cenu s poznámkou, že nie je plátca DPH.</w:t>
      </w:r>
      <w:r w:rsidRPr="00B3256C">
        <w:rPr>
          <w:rFonts w:ascii="Arial" w:hAnsi="Arial" w:cs="Arial"/>
          <w:sz w:val="20"/>
          <w:szCs w:val="20"/>
        </w:rPr>
        <w:br/>
        <w:t>( hodnotu DPH neuvádza)</w:t>
      </w:r>
    </w:p>
    <w:p w14:paraId="74EF7D31" w14:textId="77777777" w:rsidR="00552AA9" w:rsidRPr="00552AA9" w:rsidRDefault="00552AA9" w:rsidP="00FA26A8">
      <w:pPr>
        <w:jc w:val="both"/>
        <w:rPr>
          <w:rFonts w:ascii="Arial" w:hAnsi="Arial" w:cs="Arial"/>
          <w:sz w:val="20"/>
          <w:szCs w:val="20"/>
        </w:rPr>
      </w:pPr>
    </w:p>
    <w:p w14:paraId="387112CF" w14:textId="77777777" w:rsidR="00FA26A8" w:rsidRDefault="00FA26A8" w:rsidP="00FA26A8">
      <w:pPr>
        <w:jc w:val="both"/>
        <w:rPr>
          <w:bCs/>
        </w:rPr>
      </w:pPr>
      <w:r>
        <w:rPr>
          <w:bCs/>
        </w:rPr>
        <w:t>V .......................................................... dňa: ............................</w:t>
      </w:r>
    </w:p>
    <w:p w14:paraId="2B67A1FF" w14:textId="77777777" w:rsidR="00FA26A8" w:rsidRDefault="00FA26A8" w:rsidP="00FA26A8">
      <w:pPr>
        <w:jc w:val="both"/>
        <w:rPr>
          <w:bCs/>
        </w:rPr>
      </w:pPr>
    </w:p>
    <w:p w14:paraId="658BF764" w14:textId="323B6392" w:rsidR="00FA26A8" w:rsidRDefault="00FA26A8" w:rsidP="00FA26A8">
      <w:pPr>
        <w:jc w:val="both"/>
        <w:rPr>
          <w:bCs/>
        </w:rPr>
      </w:pPr>
      <w:r>
        <w:rPr>
          <w:bCs/>
        </w:rPr>
        <w:t xml:space="preserve">                                                                                              </w:t>
      </w:r>
      <w:r>
        <w:rPr>
          <w:bCs/>
        </w:rPr>
        <w:tab/>
        <w:t>....................................................</w:t>
      </w:r>
    </w:p>
    <w:p w14:paraId="22A2B11F" w14:textId="21953D7E" w:rsidR="00552AA9" w:rsidRDefault="00FA26A8" w:rsidP="00FA26A8">
      <w:pPr>
        <w:tabs>
          <w:tab w:val="center" w:pos="6840"/>
        </w:tabs>
        <w:spacing w:line="240" w:lineRule="auto"/>
        <w:jc w:val="both"/>
        <w:rPr>
          <w:rFonts w:ascii="Arial" w:hAnsi="Arial" w:cs="Arial"/>
          <w:bCs/>
          <w:sz w:val="21"/>
          <w:szCs w:val="21"/>
        </w:rPr>
      </w:pPr>
      <w:r>
        <w:rPr>
          <w:bCs/>
        </w:rPr>
        <w:tab/>
      </w:r>
      <w:r w:rsidR="00552AA9">
        <w:rPr>
          <w:rFonts w:ascii="Arial" w:hAnsi="Arial" w:cs="Arial"/>
          <w:bCs/>
          <w:sz w:val="21"/>
          <w:szCs w:val="21"/>
        </w:rPr>
        <w:t>Odtlačok pečiatky a</w:t>
      </w:r>
    </w:p>
    <w:p w14:paraId="2C18D625" w14:textId="2D2A63B6" w:rsidR="00C560ED" w:rsidRDefault="00BD5FFB" w:rsidP="00FA26A8">
      <w:pPr>
        <w:tabs>
          <w:tab w:val="center" w:pos="6840"/>
        </w:tabs>
        <w:spacing w:line="240" w:lineRule="auto"/>
        <w:jc w:val="both"/>
        <w:rPr>
          <w:rFonts w:ascii="Arial" w:hAnsi="Arial" w:cs="Arial"/>
          <w:bCs/>
          <w:sz w:val="21"/>
          <w:szCs w:val="21"/>
        </w:rPr>
      </w:pPr>
      <w:r>
        <w:rPr>
          <w:rFonts w:ascii="Arial" w:hAnsi="Arial" w:cs="Arial"/>
          <w:bCs/>
          <w:sz w:val="21"/>
          <w:szCs w:val="21"/>
        </w:rPr>
        <w:tab/>
        <w:t>podpis štatutárneho zástupc</w:t>
      </w:r>
      <w:r w:rsidR="00BE44E4">
        <w:rPr>
          <w:rFonts w:ascii="Arial" w:hAnsi="Arial" w:cs="Arial"/>
          <w:bCs/>
          <w:sz w:val="21"/>
          <w:szCs w:val="21"/>
        </w:rPr>
        <w:t>u</w:t>
      </w:r>
    </w:p>
    <w:p w14:paraId="5671B087" w14:textId="77777777" w:rsidR="00552AA9" w:rsidRDefault="00552AA9" w:rsidP="00C560ED">
      <w:pPr>
        <w:autoSpaceDE w:val="0"/>
        <w:autoSpaceDN w:val="0"/>
        <w:adjustRightInd w:val="0"/>
        <w:ind w:firstLine="120"/>
        <w:rPr>
          <w:rFonts w:ascii="Arial" w:hAnsi="Arial" w:cs="Arial"/>
          <w:bCs/>
          <w:caps/>
          <w:sz w:val="21"/>
          <w:szCs w:val="21"/>
        </w:rPr>
      </w:pPr>
    </w:p>
    <w:p w14:paraId="7564CE22" w14:textId="77777777" w:rsidR="00552AA9" w:rsidRDefault="00552AA9" w:rsidP="00C560ED">
      <w:pPr>
        <w:autoSpaceDE w:val="0"/>
        <w:autoSpaceDN w:val="0"/>
        <w:adjustRightInd w:val="0"/>
        <w:ind w:firstLine="120"/>
        <w:rPr>
          <w:rFonts w:ascii="Arial" w:hAnsi="Arial" w:cs="Arial"/>
          <w:bCs/>
          <w:caps/>
          <w:sz w:val="21"/>
          <w:szCs w:val="21"/>
        </w:rPr>
      </w:pPr>
    </w:p>
    <w:p w14:paraId="0CA9A6A1" w14:textId="3314DBEA" w:rsidR="00C560ED" w:rsidRPr="001E2276" w:rsidRDefault="00C560ED" w:rsidP="00C560ED">
      <w:pPr>
        <w:autoSpaceDE w:val="0"/>
        <w:autoSpaceDN w:val="0"/>
        <w:adjustRightInd w:val="0"/>
        <w:ind w:firstLine="120"/>
        <w:rPr>
          <w:rFonts w:ascii="Arial" w:hAnsi="Arial" w:cs="Arial"/>
          <w:bCs/>
          <w:caps/>
          <w:sz w:val="21"/>
          <w:szCs w:val="21"/>
        </w:rPr>
      </w:pPr>
      <w:r w:rsidRPr="001E2276">
        <w:rPr>
          <w:rFonts w:ascii="Arial" w:hAnsi="Arial" w:cs="Arial"/>
          <w:bCs/>
          <w:caps/>
          <w:sz w:val="21"/>
          <w:szCs w:val="21"/>
        </w:rPr>
        <w:t>PRÍLOHA č. 2</w:t>
      </w:r>
    </w:p>
    <w:p w14:paraId="636A2D34" w14:textId="77777777" w:rsidR="00C560ED" w:rsidRPr="003F6ABC" w:rsidRDefault="00C560ED" w:rsidP="009C77B0">
      <w:pPr>
        <w:autoSpaceDE w:val="0"/>
        <w:autoSpaceDN w:val="0"/>
        <w:adjustRightInd w:val="0"/>
        <w:ind w:right="844" w:firstLine="120"/>
        <w:jc w:val="center"/>
        <w:rPr>
          <w:rFonts w:ascii="Arial" w:hAnsi="Arial" w:cs="Arial"/>
          <w:b/>
          <w:bCs/>
          <w:caps/>
          <w:sz w:val="21"/>
          <w:szCs w:val="21"/>
        </w:rPr>
      </w:pPr>
    </w:p>
    <w:p w14:paraId="5F3723DB" w14:textId="34D00A5A" w:rsidR="001E2276" w:rsidRPr="001B00A2" w:rsidRDefault="001E2276" w:rsidP="001B00A2">
      <w:pPr>
        <w:autoSpaceDE w:val="0"/>
        <w:autoSpaceDN w:val="0"/>
        <w:adjustRightInd w:val="0"/>
        <w:ind w:firstLine="120"/>
        <w:jc w:val="center"/>
        <w:rPr>
          <w:rFonts w:ascii="Arial" w:hAnsi="Arial" w:cs="Arial"/>
          <w:i/>
          <w:iCs/>
        </w:rPr>
      </w:pPr>
      <w:r w:rsidRPr="001E2276">
        <w:rPr>
          <w:rFonts w:ascii="Arial" w:hAnsi="Arial" w:cs="Arial"/>
          <w:b/>
          <w:bCs/>
          <w:caps/>
        </w:rPr>
        <w:t xml:space="preserve">NÁVRH  ZMLUVY O DIELO </w:t>
      </w:r>
      <w:r w:rsidRPr="001E2276">
        <w:rPr>
          <w:rFonts w:ascii="Arial" w:hAnsi="Arial" w:cs="Arial"/>
          <w:b/>
          <w:bCs/>
        </w:rPr>
        <w:t xml:space="preserve">č. </w:t>
      </w:r>
      <w:r w:rsidRPr="001E2276">
        <w:rPr>
          <w:rFonts w:ascii="Arial" w:hAnsi="Arial" w:cs="Arial"/>
        </w:rPr>
        <w:t>...................</w:t>
      </w:r>
      <w:r>
        <w:rPr>
          <w:rFonts w:ascii="Arial" w:hAnsi="Arial" w:cs="Arial"/>
          <w:i/>
          <w:iCs/>
        </w:rPr>
        <w:br/>
      </w:r>
      <w:r w:rsidRPr="001E2276">
        <w:rPr>
          <w:rFonts w:ascii="Arial" w:hAnsi="Arial" w:cs="Arial"/>
        </w:rPr>
        <w:t>uzavretá v zmysle § 536 a nasl. zákona č. 513/1991 Zb. Obchodného zákonníka v</w:t>
      </w:r>
      <w:r w:rsidR="001B00A2">
        <w:rPr>
          <w:rFonts w:ascii="Arial" w:hAnsi="Arial" w:cs="Arial"/>
        </w:rPr>
        <w:t> </w:t>
      </w:r>
      <w:r w:rsidRPr="001E2276">
        <w:rPr>
          <w:rFonts w:ascii="Arial" w:hAnsi="Arial" w:cs="Arial"/>
        </w:rPr>
        <w:t>znení</w:t>
      </w:r>
      <w:r w:rsidR="001B00A2">
        <w:rPr>
          <w:rFonts w:ascii="Arial" w:hAnsi="Arial" w:cs="Arial"/>
        </w:rPr>
        <w:br/>
      </w:r>
      <w:r w:rsidRPr="001E2276">
        <w:rPr>
          <w:rFonts w:ascii="Arial" w:hAnsi="Arial" w:cs="Arial"/>
        </w:rPr>
        <w:t xml:space="preserve">neskorších predpisov (ďalej len </w:t>
      </w:r>
      <w:r w:rsidRPr="001E2276">
        <w:rPr>
          <w:rFonts w:ascii="Arial" w:hAnsi="Arial" w:cs="Arial"/>
          <w:b/>
        </w:rPr>
        <w:t>„</w:t>
      </w:r>
      <w:r w:rsidRPr="001E2276">
        <w:rPr>
          <w:rFonts w:ascii="Arial" w:hAnsi="Arial" w:cs="Arial"/>
          <w:b/>
          <w:i/>
        </w:rPr>
        <w:t>Zmluva</w:t>
      </w:r>
      <w:r w:rsidRPr="001E2276">
        <w:rPr>
          <w:rFonts w:ascii="Arial" w:hAnsi="Arial" w:cs="Arial"/>
          <w:b/>
        </w:rPr>
        <w:t>“</w:t>
      </w:r>
      <w:r w:rsidRPr="001E2276">
        <w:rPr>
          <w:rFonts w:ascii="Arial" w:hAnsi="Arial" w:cs="Arial"/>
        </w:rPr>
        <w:t>)</w:t>
      </w:r>
    </w:p>
    <w:p w14:paraId="61677BA6" w14:textId="77777777" w:rsidR="001E2276" w:rsidRPr="001E2276" w:rsidRDefault="001E2276" w:rsidP="001E2276">
      <w:pPr>
        <w:autoSpaceDE w:val="0"/>
        <w:autoSpaceDN w:val="0"/>
        <w:adjustRightInd w:val="0"/>
        <w:jc w:val="center"/>
        <w:rPr>
          <w:rFonts w:ascii="Arial" w:hAnsi="Arial" w:cs="Arial"/>
          <w:b/>
          <w:bCs/>
        </w:rPr>
      </w:pPr>
      <w:r w:rsidRPr="001E2276">
        <w:rPr>
          <w:rFonts w:ascii="Arial" w:hAnsi="Arial" w:cs="Arial"/>
          <w:b/>
          <w:bCs/>
        </w:rPr>
        <w:t xml:space="preserve">I.  </w:t>
      </w:r>
    </w:p>
    <w:p w14:paraId="3671821D" w14:textId="151A5D4C" w:rsidR="001E2276" w:rsidRPr="001E2276" w:rsidRDefault="001E2276" w:rsidP="001E2276">
      <w:pPr>
        <w:autoSpaceDE w:val="0"/>
        <w:autoSpaceDN w:val="0"/>
        <w:adjustRightInd w:val="0"/>
        <w:jc w:val="center"/>
        <w:rPr>
          <w:rFonts w:ascii="Arial" w:hAnsi="Arial" w:cs="Arial"/>
          <w:b/>
          <w:bCs/>
        </w:rPr>
      </w:pPr>
      <w:r>
        <w:rPr>
          <w:rFonts w:ascii="Arial" w:hAnsi="Arial" w:cs="Arial"/>
          <w:b/>
          <w:bCs/>
        </w:rPr>
        <w:t>Zmluvné strany</w:t>
      </w:r>
    </w:p>
    <w:p w14:paraId="07CE3154" w14:textId="27FDA5AE" w:rsidR="001E2276" w:rsidRPr="001E2276" w:rsidRDefault="001E2276" w:rsidP="001E2276">
      <w:pPr>
        <w:pStyle w:val="ListParagraph"/>
        <w:numPr>
          <w:ilvl w:val="0"/>
          <w:numId w:val="4"/>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b/>
          <w:bCs/>
        </w:rPr>
        <w:t>Objednávateľ</w:t>
      </w:r>
      <w:r w:rsidRPr="001E2276">
        <w:rPr>
          <w:rFonts w:ascii="Arial" w:hAnsi="Arial" w:cs="Arial"/>
          <w:b/>
          <w:bCs/>
          <w:i/>
          <w:iCs/>
        </w:rPr>
        <w:t xml:space="preserve"> :</w:t>
      </w:r>
      <w:r w:rsidRPr="001E2276">
        <w:rPr>
          <w:rFonts w:ascii="Arial" w:hAnsi="Arial" w:cs="Arial"/>
        </w:rPr>
        <w:tab/>
      </w:r>
      <w:r w:rsidRPr="001E2276">
        <w:rPr>
          <w:rFonts w:ascii="Arial" w:hAnsi="Arial" w:cs="Arial"/>
        </w:rPr>
        <w:tab/>
      </w:r>
      <w:r w:rsidR="008E0D57">
        <w:rPr>
          <w:rFonts w:ascii="Arial" w:hAnsi="Arial" w:cs="Arial"/>
          <w:b/>
          <w:bCs/>
        </w:rPr>
        <w:t>Obec Pobedim</w:t>
      </w:r>
    </w:p>
    <w:p w14:paraId="595A74B2" w14:textId="7B46989D" w:rsidR="001E2276" w:rsidRPr="001E2276" w:rsidRDefault="008E0D57" w:rsidP="00C87937">
      <w:pPr>
        <w:autoSpaceDE w:val="0"/>
        <w:autoSpaceDN w:val="0"/>
        <w:adjustRightInd w:val="0"/>
        <w:ind w:left="426"/>
        <w:rPr>
          <w:rFonts w:ascii="Arial" w:hAnsi="Arial" w:cs="Arial"/>
        </w:rPr>
      </w:pPr>
      <w:r>
        <w:rPr>
          <w:rFonts w:ascii="Arial" w:hAnsi="Arial" w:cs="Arial"/>
        </w:rPr>
        <w:t>Sídlo :</w:t>
      </w:r>
      <w:r>
        <w:rPr>
          <w:rFonts w:ascii="Arial" w:hAnsi="Arial" w:cs="Arial"/>
        </w:rPr>
        <w:tab/>
      </w:r>
      <w:r>
        <w:rPr>
          <w:rFonts w:ascii="Arial" w:hAnsi="Arial" w:cs="Arial"/>
        </w:rPr>
        <w:tab/>
      </w:r>
      <w:r>
        <w:rPr>
          <w:rFonts w:ascii="Arial" w:hAnsi="Arial" w:cs="Arial"/>
        </w:rPr>
        <w:tab/>
        <w:t>Pobedim 435,  916 23 Pobedim</w:t>
      </w:r>
      <w:r w:rsidR="00C87937">
        <w:rPr>
          <w:rFonts w:ascii="Arial" w:hAnsi="Arial" w:cs="Arial"/>
        </w:rPr>
        <w:br/>
      </w:r>
      <w:r w:rsidR="001E2276" w:rsidRPr="001E2276">
        <w:rPr>
          <w:rFonts w:ascii="Arial" w:hAnsi="Arial" w:cs="Arial"/>
        </w:rPr>
        <w:t xml:space="preserve">Zastúpený </w:t>
      </w:r>
      <w:r w:rsidR="001E2276" w:rsidRPr="001E2276">
        <w:rPr>
          <w:rFonts w:ascii="Arial" w:hAnsi="Arial" w:cs="Arial"/>
          <w:b/>
          <w:bCs/>
        </w:rPr>
        <w:t>:</w:t>
      </w:r>
      <w:r w:rsidR="001E2276" w:rsidRPr="001E2276">
        <w:rPr>
          <w:rFonts w:ascii="Arial" w:hAnsi="Arial" w:cs="Arial"/>
          <w:b/>
          <w:bCs/>
        </w:rPr>
        <w:tab/>
      </w:r>
      <w:r w:rsidR="001E2276" w:rsidRPr="001E2276">
        <w:rPr>
          <w:rFonts w:ascii="Arial" w:hAnsi="Arial" w:cs="Arial"/>
          <w:b/>
          <w:bCs/>
        </w:rPr>
        <w:tab/>
      </w:r>
      <w:r>
        <w:rPr>
          <w:rFonts w:ascii="Arial" w:hAnsi="Arial" w:cs="Arial"/>
        </w:rPr>
        <w:t>Mgr. Martinom Lednickým</w:t>
      </w:r>
      <w:r w:rsidR="001E2276" w:rsidRPr="001E2276">
        <w:rPr>
          <w:rFonts w:ascii="Arial" w:hAnsi="Arial" w:cs="Arial"/>
        </w:rPr>
        <w:t>, starostom obce</w:t>
      </w:r>
      <w:r w:rsidR="00C87937">
        <w:rPr>
          <w:rFonts w:ascii="Arial" w:hAnsi="Arial" w:cs="Arial"/>
        </w:rPr>
        <w:br/>
      </w:r>
      <w:r w:rsidR="001B00A2">
        <w:rPr>
          <w:rFonts w:ascii="Arial" w:hAnsi="Arial" w:cs="Arial"/>
        </w:rPr>
        <w:t>IČO :</w:t>
      </w:r>
      <w:r w:rsidR="001B00A2">
        <w:rPr>
          <w:rFonts w:ascii="Arial" w:hAnsi="Arial" w:cs="Arial"/>
        </w:rPr>
        <w:tab/>
      </w:r>
      <w:r w:rsidR="001B00A2">
        <w:rPr>
          <w:rFonts w:ascii="Arial" w:hAnsi="Arial" w:cs="Arial"/>
        </w:rPr>
        <w:tab/>
      </w:r>
      <w:r w:rsidR="001B00A2">
        <w:rPr>
          <w:rFonts w:ascii="Arial" w:hAnsi="Arial" w:cs="Arial"/>
        </w:rPr>
        <w:tab/>
        <w:t xml:space="preserve">00 </w:t>
      </w:r>
      <w:r>
        <w:rPr>
          <w:rFonts w:ascii="Arial" w:hAnsi="Arial" w:cs="Arial"/>
        </w:rPr>
        <w:t>311 910</w:t>
      </w:r>
      <w:r w:rsidR="00C87937">
        <w:rPr>
          <w:rFonts w:ascii="Arial" w:hAnsi="Arial" w:cs="Arial"/>
        </w:rPr>
        <w:br/>
      </w:r>
      <w:r w:rsidR="001E2276" w:rsidRPr="001E2276">
        <w:rPr>
          <w:rFonts w:ascii="Arial" w:hAnsi="Arial" w:cs="Arial"/>
        </w:rPr>
        <w:t>DIČ:</w:t>
      </w:r>
      <w:r w:rsidR="001E2276" w:rsidRPr="001E2276">
        <w:rPr>
          <w:rFonts w:ascii="Arial" w:hAnsi="Arial" w:cs="Arial"/>
        </w:rPr>
        <w:tab/>
      </w:r>
      <w:r w:rsidR="001E2276" w:rsidRPr="001E2276">
        <w:rPr>
          <w:rFonts w:ascii="Arial" w:hAnsi="Arial" w:cs="Arial"/>
        </w:rPr>
        <w:tab/>
      </w:r>
      <w:r w:rsidR="001E2276" w:rsidRPr="001E2276">
        <w:rPr>
          <w:rFonts w:ascii="Arial" w:hAnsi="Arial" w:cs="Arial"/>
        </w:rPr>
        <w:tab/>
      </w:r>
      <w:r>
        <w:rPr>
          <w:rFonts w:ascii="Arial" w:hAnsi="Arial" w:cs="Arial"/>
        </w:rPr>
        <w:t>........................................</w:t>
      </w:r>
      <w:r w:rsidR="00C87937">
        <w:rPr>
          <w:rFonts w:ascii="Arial" w:hAnsi="Arial" w:cs="Arial"/>
        </w:rPr>
        <w:br/>
      </w:r>
      <w:r w:rsidR="001E2276" w:rsidRPr="001E2276">
        <w:rPr>
          <w:rFonts w:ascii="Arial" w:hAnsi="Arial" w:cs="Arial"/>
        </w:rPr>
        <w:t>Bankové spojenie :</w:t>
      </w:r>
      <w:r w:rsidR="001E2276" w:rsidRPr="001E2276">
        <w:rPr>
          <w:rFonts w:ascii="Arial" w:hAnsi="Arial" w:cs="Arial"/>
        </w:rPr>
        <w:tab/>
        <w:t>.........................</w:t>
      </w:r>
      <w:r w:rsidR="001B00A2">
        <w:rPr>
          <w:rFonts w:ascii="Arial" w:hAnsi="Arial" w:cs="Arial"/>
        </w:rPr>
        <w:t>...............</w:t>
      </w:r>
      <w:r w:rsidR="00C87937">
        <w:rPr>
          <w:rFonts w:ascii="Arial" w:hAnsi="Arial" w:cs="Arial"/>
        </w:rPr>
        <w:br/>
      </w:r>
      <w:r w:rsidR="001E2276" w:rsidRPr="001E2276">
        <w:rPr>
          <w:rFonts w:ascii="Arial" w:hAnsi="Arial" w:cs="Arial"/>
        </w:rPr>
        <w:t>IBAN:</w:t>
      </w:r>
      <w:r w:rsidR="001E2276" w:rsidRPr="001E2276">
        <w:rPr>
          <w:rFonts w:ascii="Arial" w:hAnsi="Arial" w:cs="Arial"/>
        </w:rPr>
        <w:tab/>
      </w:r>
      <w:r w:rsidR="001E2276" w:rsidRPr="001E2276">
        <w:rPr>
          <w:rFonts w:ascii="Arial" w:hAnsi="Arial" w:cs="Arial"/>
        </w:rPr>
        <w:tab/>
      </w:r>
      <w:r w:rsidR="001E2276" w:rsidRPr="001E2276">
        <w:rPr>
          <w:rFonts w:ascii="Arial" w:hAnsi="Arial" w:cs="Arial"/>
        </w:rPr>
        <w:tab/>
        <w:t>.........................................</w:t>
      </w:r>
      <w:r w:rsidR="00C87937">
        <w:rPr>
          <w:rFonts w:ascii="Arial" w:hAnsi="Arial" w:cs="Arial"/>
        </w:rPr>
        <w:br/>
      </w:r>
      <w:r w:rsidR="001B00A2">
        <w:rPr>
          <w:rFonts w:ascii="Arial" w:hAnsi="Arial" w:cs="Arial"/>
        </w:rPr>
        <w:t>Tel.:</w:t>
      </w:r>
      <w:r w:rsidR="001B00A2">
        <w:rPr>
          <w:rFonts w:ascii="Arial" w:hAnsi="Arial" w:cs="Arial"/>
        </w:rPr>
        <w:tab/>
      </w:r>
      <w:r w:rsidR="001B00A2">
        <w:rPr>
          <w:rFonts w:ascii="Arial" w:hAnsi="Arial" w:cs="Arial"/>
        </w:rPr>
        <w:tab/>
      </w:r>
      <w:r w:rsidR="001B00A2">
        <w:rPr>
          <w:rFonts w:ascii="Arial" w:hAnsi="Arial" w:cs="Arial"/>
        </w:rPr>
        <w:tab/>
      </w:r>
      <w:r>
        <w:rPr>
          <w:rFonts w:ascii="Arial" w:hAnsi="Arial" w:cs="Arial"/>
        </w:rPr>
        <w:t>.........................................</w:t>
      </w:r>
      <w:r w:rsidR="00C87937">
        <w:rPr>
          <w:rFonts w:ascii="Arial" w:hAnsi="Arial" w:cs="Arial"/>
        </w:rPr>
        <w:br/>
      </w:r>
      <w:r w:rsidR="001E2276" w:rsidRPr="001E2276">
        <w:rPr>
          <w:rFonts w:ascii="Arial" w:hAnsi="Arial" w:cs="Arial"/>
        </w:rPr>
        <w:t xml:space="preserve">E mail: </w:t>
      </w:r>
      <w:r w:rsidR="001E2276" w:rsidRPr="001E2276">
        <w:rPr>
          <w:rFonts w:ascii="Arial" w:hAnsi="Arial" w:cs="Arial"/>
        </w:rPr>
        <w:tab/>
      </w:r>
      <w:r w:rsidR="001E2276" w:rsidRPr="001E2276">
        <w:rPr>
          <w:rFonts w:ascii="Arial" w:hAnsi="Arial" w:cs="Arial"/>
        </w:rPr>
        <w:tab/>
      </w:r>
      <w:r w:rsidR="001E2276" w:rsidRPr="001E2276">
        <w:rPr>
          <w:rFonts w:ascii="Arial" w:hAnsi="Arial" w:cs="Arial"/>
        </w:rPr>
        <w:tab/>
      </w:r>
      <w:r>
        <w:rPr>
          <w:rFonts w:ascii="Arial" w:hAnsi="Arial" w:cs="Arial"/>
        </w:rPr>
        <w:t>........................................</w:t>
      </w:r>
    </w:p>
    <w:p w14:paraId="4FB97603" w14:textId="6EABEA84" w:rsidR="001E2276" w:rsidRPr="00C87937" w:rsidRDefault="001E2276" w:rsidP="00C87937">
      <w:pPr>
        <w:autoSpaceDE w:val="0"/>
        <w:autoSpaceDN w:val="0"/>
        <w:adjustRightInd w:val="0"/>
        <w:ind w:firstLine="426"/>
        <w:jc w:val="both"/>
        <w:rPr>
          <w:rFonts w:ascii="Arial" w:hAnsi="Arial" w:cs="Arial"/>
          <w:iCs/>
        </w:rPr>
      </w:pPr>
      <w:r w:rsidRPr="001E2276">
        <w:rPr>
          <w:rFonts w:ascii="Arial" w:hAnsi="Arial" w:cs="Arial"/>
        </w:rPr>
        <w:t xml:space="preserve">(ďalej len </w:t>
      </w:r>
      <w:r w:rsidRPr="001E2276">
        <w:rPr>
          <w:rFonts w:ascii="Arial" w:hAnsi="Arial" w:cs="Arial"/>
          <w:b/>
        </w:rPr>
        <w:t>„o</w:t>
      </w:r>
      <w:r w:rsidRPr="001E2276">
        <w:rPr>
          <w:rFonts w:ascii="Arial" w:hAnsi="Arial" w:cs="Arial"/>
          <w:b/>
          <w:i/>
          <w:iCs/>
        </w:rPr>
        <w:t>bjednávateľ”</w:t>
      </w:r>
      <w:r w:rsidRPr="001E2276">
        <w:rPr>
          <w:rFonts w:ascii="Arial" w:hAnsi="Arial" w:cs="Arial"/>
          <w:iCs/>
        </w:rPr>
        <w:t>)</w:t>
      </w:r>
    </w:p>
    <w:p w14:paraId="769E62EA" w14:textId="5450C3DC" w:rsidR="001E2276" w:rsidRPr="001E2276" w:rsidRDefault="001E2276" w:rsidP="00C87937">
      <w:pPr>
        <w:autoSpaceDE w:val="0"/>
        <w:autoSpaceDN w:val="0"/>
        <w:adjustRightInd w:val="0"/>
        <w:ind w:firstLine="426"/>
        <w:jc w:val="both"/>
        <w:rPr>
          <w:rFonts w:ascii="Arial" w:hAnsi="Arial" w:cs="Arial"/>
        </w:rPr>
      </w:pPr>
      <w:r w:rsidRPr="001E2276">
        <w:rPr>
          <w:rFonts w:ascii="Arial" w:hAnsi="Arial" w:cs="Arial"/>
        </w:rPr>
        <w:t>a</w:t>
      </w:r>
    </w:p>
    <w:p w14:paraId="3545A9CA" w14:textId="77777777" w:rsidR="001E2276" w:rsidRPr="001E2276" w:rsidRDefault="001E2276" w:rsidP="001E2276">
      <w:pPr>
        <w:pStyle w:val="ListParagraph"/>
        <w:numPr>
          <w:ilvl w:val="0"/>
          <w:numId w:val="4"/>
        </w:numPr>
        <w:autoSpaceDE w:val="0"/>
        <w:autoSpaceDN w:val="0"/>
        <w:adjustRightInd w:val="0"/>
        <w:spacing w:after="0" w:line="240" w:lineRule="auto"/>
        <w:ind w:left="426" w:hanging="426"/>
        <w:contextualSpacing w:val="0"/>
        <w:jc w:val="both"/>
        <w:rPr>
          <w:rFonts w:ascii="Arial" w:hAnsi="Arial" w:cs="Arial"/>
          <w:b/>
          <w:bCs/>
        </w:rPr>
      </w:pPr>
      <w:r w:rsidRPr="001E2276">
        <w:rPr>
          <w:rFonts w:ascii="Arial" w:hAnsi="Arial" w:cs="Arial"/>
          <w:b/>
          <w:bCs/>
          <w:i/>
          <w:iCs/>
        </w:rPr>
        <w:t>Zhotoviteľ :</w:t>
      </w:r>
      <w:r w:rsidRPr="001E2276">
        <w:rPr>
          <w:rFonts w:ascii="Arial" w:hAnsi="Arial" w:cs="Arial"/>
          <w:b/>
          <w:bCs/>
        </w:rPr>
        <w:tab/>
      </w:r>
      <w:r w:rsidRPr="001E2276">
        <w:rPr>
          <w:rFonts w:ascii="Arial" w:hAnsi="Arial" w:cs="Arial"/>
          <w:b/>
          <w:bCs/>
        </w:rPr>
        <w:tab/>
      </w:r>
      <w:r w:rsidRPr="001E2276">
        <w:rPr>
          <w:rFonts w:ascii="Arial" w:hAnsi="Arial" w:cs="Arial"/>
          <w:b/>
          <w:bCs/>
        </w:rPr>
        <w:tab/>
      </w:r>
    </w:p>
    <w:p w14:paraId="63E2A4B2" w14:textId="6853AA0A" w:rsidR="001E2276" w:rsidRPr="001E2276" w:rsidRDefault="00E36724" w:rsidP="00E36724">
      <w:pPr>
        <w:autoSpaceDE w:val="0"/>
        <w:autoSpaceDN w:val="0"/>
        <w:adjustRightInd w:val="0"/>
        <w:spacing w:line="240" w:lineRule="auto"/>
        <w:ind w:left="426"/>
        <w:jc w:val="both"/>
        <w:rPr>
          <w:rFonts w:ascii="Arial" w:hAnsi="Arial" w:cs="Arial"/>
        </w:rPr>
      </w:pPr>
      <w:r>
        <w:rPr>
          <w:rFonts w:ascii="Arial" w:hAnsi="Arial" w:cs="Arial"/>
        </w:rPr>
        <w:t xml:space="preserve"> </w:t>
      </w:r>
      <w:r w:rsidR="001E2276" w:rsidRPr="001E2276">
        <w:rPr>
          <w:rFonts w:ascii="Arial" w:hAnsi="Arial" w:cs="Arial"/>
        </w:rPr>
        <w:t>Názov:</w:t>
      </w:r>
      <w:r w:rsidR="001E2276" w:rsidRPr="001E2276">
        <w:rPr>
          <w:rFonts w:ascii="Arial" w:hAnsi="Arial" w:cs="Arial"/>
        </w:rPr>
        <w:tab/>
      </w:r>
      <w:r w:rsidR="001E2276" w:rsidRPr="001E2276">
        <w:rPr>
          <w:rFonts w:ascii="Arial" w:hAnsi="Arial" w:cs="Arial"/>
        </w:rPr>
        <w:tab/>
      </w:r>
      <w:r w:rsidR="001E2276" w:rsidRPr="001E2276">
        <w:rPr>
          <w:rFonts w:ascii="Arial" w:hAnsi="Arial" w:cs="Arial"/>
        </w:rPr>
        <w:tab/>
      </w:r>
      <w:r w:rsidR="001E2276" w:rsidRPr="001E2276">
        <w:rPr>
          <w:rFonts w:ascii="Arial" w:hAnsi="Arial" w:cs="Arial"/>
          <w:b/>
        </w:rPr>
        <w:t>…………………………</w:t>
      </w:r>
      <w:r>
        <w:rPr>
          <w:rFonts w:ascii="Arial" w:hAnsi="Arial" w:cs="Arial"/>
        </w:rPr>
        <w:br/>
        <w:t xml:space="preserve"> </w:t>
      </w:r>
      <w:r w:rsidR="001E2276" w:rsidRPr="001E2276">
        <w:rPr>
          <w:rFonts w:ascii="Arial" w:hAnsi="Arial" w:cs="Arial"/>
        </w:rPr>
        <w:t>So sídlom :</w:t>
      </w:r>
      <w:r w:rsidR="001E2276" w:rsidRPr="001E2276">
        <w:rPr>
          <w:rFonts w:ascii="Arial" w:hAnsi="Arial" w:cs="Arial"/>
        </w:rPr>
        <w:tab/>
      </w:r>
      <w:r w:rsidR="001E2276" w:rsidRPr="001E2276">
        <w:rPr>
          <w:rFonts w:ascii="Arial" w:hAnsi="Arial" w:cs="Arial"/>
        </w:rPr>
        <w:tab/>
        <w:t>………………………….</w:t>
      </w:r>
      <w:r w:rsidR="001E2276" w:rsidRPr="001E2276">
        <w:rPr>
          <w:rFonts w:ascii="Arial" w:hAnsi="Arial" w:cs="Arial"/>
        </w:rPr>
        <w:tab/>
      </w:r>
      <w:r w:rsidR="001E2276" w:rsidRPr="001E2276">
        <w:rPr>
          <w:rFonts w:ascii="Arial" w:hAnsi="Arial" w:cs="Arial"/>
        </w:rPr>
        <w:tab/>
      </w:r>
      <w:r>
        <w:rPr>
          <w:rFonts w:ascii="Arial" w:hAnsi="Arial" w:cs="Arial"/>
        </w:rPr>
        <w:br/>
        <w:t xml:space="preserve"> </w:t>
      </w:r>
      <w:r w:rsidR="001E2276" w:rsidRPr="001E2276">
        <w:rPr>
          <w:rFonts w:ascii="Arial" w:hAnsi="Arial" w:cs="Arial"/>
        </w:rPr>
        <w:t xml:space="preserve">Zastúpený: </w:t>
      </w:r>
      <w:r w:rsidR="001E2276" w:rsidRPr="001E2276">
        <w:rPr>
          <w:rFonts w:ascii="Arial" w:hAnsi="Arial" w:cs="Arial"/>
        </w:rPr>
        <w:tab/>
      </w:r>
      <w:r w:rsidR="001E2276" w:rsidRPr="001E2276">
        <w:rPr>
          <w:rFonts w:ascii="Arial" w:hAnsi="Arial" w:cs="Arial"/>
        </w:rPr>
        <w:tab/>
        <w:t>…………………………</w:t>
      </w:r>
      <w:r>
        <w:rPr>
          <w:rFonts w:ascii="Arial" w:hAnsi="Arial" w:cs="Arial"/>
        </w:rPr>
        <w:br/>
        <w:t xml:space="preserve"> </w:t>
      </w:r>
      <w:r w:rsidR="001E2276" w:rsidRPr="001E2276">
        <w:rPr>
          <w:rFonts w:ascii="Arial" w:hAnsi="Arial" w:cs="Arial"/>
        </w:rPr>
        <w:t>IČO :</w:t>
      </w:r>
      <w:r w:rsidR="001E2276" w:rsidRPr="001E2276">
        <w:rPr>
          <w:rFonts w:ascii="Arial" w:hAnsi="Arial" w:cs="Arial"/>
        </w:rPr>
        <w:tab/>
      </w:r>
      <w:r w:rsidR="001E2276" w:rsidRPr="001E2276">
        <w:rPr>
          <w:rFonts w:ascii="Arial" w:hAnsi="Arial" w:cs="Arial"/>
        </w:rPr>
        <w:tab/>
      </w:r>
      <w:r w:rsidR="001E2276" w:rsidRPr="001E2276">
        <w:rPr>
          <w:rFonts w:ascii="Arial" w:hAnsi="Arial" w:cs="Arial"/>
        </w:rPr>
        <w:tab/>
        <w:t>…………………………</w:t>
      </w:r>
      <w:r w:rsidR="001E2276" w:rsidRPr="001E2276">
        <w:rPr>
          <w:rFonts w:ascii="Arial" w:hAnsi="Arial" w:cs="Arial"/>
        </w:rPr>
        <w:tab/>
      </w:r>
      <w:r w:rsidR="001E2276" w:rsidRPr="001E2276">
        <w:rPr>
          <w:rFonts w:ascii="Arial" w:hAnsi="Arial" w:cs="Arial"/>
        </w:rPr>
        <w:tab/>
      </w:r>
      <w:r>
        <w:rPr>
          <w:rFonts w:ascii="Arial" w:hAnsi="Arial" w:cs="Arial"/>
        </w:rPr>
        <w:br/>
        <w:t xml:space="preserve"> </w:t>
      </w:r>
      <w:r w:rsidR="001E2276" w:rsidRPr="001E2276">
        <w:rPr>
          <w:rFonts w:ascii="Arial" w:hAnsi="Arial" w:cs="Arial"/>
        </w:rPr>
        <w:t>DIČ :</w:t>
      </w:r>
      <w:r w:rsidR="001E2276" w:rsidRPr="001E2276">
        <w:rPr>
          <w:rFonts w:ascii="Arial" w:hAnsi="Arial" w:cs="Arial"/>
        </w:rPr>
        <w:tab/>
      </w:r>
      <w:r w:rsidR="001E2276" w:rsidRPr="001E2276">
        <w:rPr>
          <w:rFonts w:ascii="Arial" w:hAnsi="Arial" w:cs="Arial"/>
        </w:rPr>
        <w:tab/>
      </w:r>
      <w:r w:rsidR="001E2276" w:rsidRPr="001E2276">
        <w:rPr>
          <w:rFonts w:ascii="Arial" w:hAnsi="Arial" w:cs="Arial"/>
        </w:rPr>
        <w:tab/>
        <w:t>………………………….</w:t>
      </w:r>
      <w:r w:rsidR="001E2276" w:rsidRPr="001E2276">
        <w:rPr>
          <w:rFonts w:ascii="Arial" w:hAnsi="Arial" w:cs="Arial"/>
        </w:rPr>
        <w:tab/>
      </w:r>
      <w:r>
        <w:rPr>
          <w:rFonts w:ascii="Arial" w:hAnsi="Arial" w:cs="Arial"/>
        </w:rPr>
        <w:br/>
        <w:t xml:space="preserve"> </w:t>
      </w:r>
      <w:r w:rsidR="001E2276" w:rsidRPr="001E2276">
        <w:rPr>
          <w:rFonts w:ascii="Arial" w:hAnsi="Arial" w:cs="Arial"/>
        </w:rPr>
        <w:t>IČ DPH :</w:t>
      </w:r>
      <w:r w:rsidR="001E2276" w:rsidRPr="001E2276">
        <w:rPr>
          <w:rFonts w:ascii="Arial" w:hAnsi="Arial" w:cs="Arial"/>
        </w:rPr>
        <w:tab/>
      </w:r>
      <w:r w:rsidR="001E2276" w:rsidRPr="001E2276">
        <w:rPr>
          <w:rFonts w:ascii="Arial" w:hAnsi="Arial" w:cs="Arial"/>
        </w:rPr>
        <w:tab/>
      </w:r>
      <w:r w:rsidR="001E2276" w:rsidRPr="001E2276">
        <w:rPr>
          <w:rFonts w:ascii="Arial" w:hAnsi="Arial" w:cs="Arial"/>
        </w:rPr>
        <w:tab/>
        <w:t>…………………………</w:t>
      </w:r>
      <w:r>
        <w:rPr>
          <w:rFonts w:ascii="Arial" w:hAnsi="Arial" w:cs="Arial"/>
        </w:rPr>
        <w:br/>
        <w:t xml:space="preserve"> </w:t>
      </w:r>
      <w:r w:rsidR="001E2276" w:rsidRPr="001E2276">
        <w:rPr>
          <w:rFonts w:ascii="Arial" w:hAnsi="Arial" w:cs="Arial"/>
        </w:rPr>
        <w:t>Bankové spojenie :</w:t>
      </w:r>
      <w:r w:rsidR="001E2276" w:rsidRPr="001E2276">
        <w:rPr>
          <w:rFonts w:ascii="Arial" w:hAnsi="Arial" w:cs="Arial"/>
        </w:rPr>
        <w:tab/>
        <w:t>…………………………</w:t>
      </w:r>
      <w:r w:rsidR="001E2276" w:rsidRPr="001E2276">
        <w:rPr>
          <w:rFonts w:ascii="Arial" w:hAnsi="Arial" w:cs="Arial"/>
        </w:rPr>
        <w:tab/>
      </w:r>
      <w:r w:rsidR="001E2276" w:rsidRPr="001E2276">
        <w:rPr>
          <w:rFonts w:ascii="Arial" w:hAnsi="Arial" w:cs="Arial"/>
        </w:rPr>
        <w:tab/>
      </w:r>
      <w:r>
        <w:rPr>
          <w:rFonts w:ascii="Arial" w:hAnsi="Arial" w:cs="Arial"/>
        </w:rPr>
        <w:br/>
        <w:t xml:space="preserve"> </w:t>
      </w:r>
      <w:r w:rsidR="001E2276" w:rsidRPr="001E2276">
        <w:rPr>
          <w:rFonts w:ascii="Arial" w:hAnsi="Arial" w:cs="Arial"/>
        </w:rPr>
        <w:t>Číslo účtu :</w:t>
      </w:r>
      <w:r w:rsidR="001E2276" w:rsidRPr="001E2276">
        <w:rPr>
          <w:rFonts w:ascii="Arial" w:hAnsi="Arial" w:cs="Arial"/>
        </w:rPr>
        <w:tab/>
      </w:r>
      <w:r w:rsidR="001E2276" w:rsidRPr="001E2276">
        <w:rPr>
          <w:rFonts w:ascii="Arial" w:hAnsi="Arial" w:cs="Arial"/>
        </w:rPr>
        <w:tab/>
        <w:t>………………………….</w:t>
      </w:r>
      <w:r>
        <w:rPr>
          <w:rFonts w:ascii="Arial" w:hAnsi="Arial" w:cs="Arial"/>
        </w:rPr>
        <w:br/>
        <w:t xml:space="preserve"> </w:t>
      </w:r>
      <w:r w:rsidR="001E2276" w:rsidRPr="001E2276">
        <w:rPr>
          <w:rFonts w:ascii="Arial" w:hAnsi="Arial" w:cs="Arial"/>
        </w:rPr>
        <w:t xml:space="preserve">IBAN: </w:t>
      </w:r>
      <w:r w:rsidR="001E2276" w:rsidRPr="001E2276">
        <w:rPr>
          <w:rFonts w:ascii="Arial" w:hAnsi="Arial" w:cs="Arial"/>
        </w:rPr>
        <w:tab/>
      </w:r>
      <w:r w:rsidR="001E2276" w:rsidRPr="001E2276">
        <w:rPr>
          <w:rFonts w:ascii="Arial" w:hAnsi="Arial" w:cs="Arial"/>
        </w:rPr>
        <w:tab/>
      </w:r>
      <w:r w:rsidR="001E2276" w:rsidRPr="001E2276">
        <w:rPr>
          <w:rFonts w:ascii="Arial" w:hAnsi="Arial" w:cs="Arial"/>
        </w:rPr>
        <w:tab/>
        <w:t>…………………………</w:t>
      </w:r>
      <w:r w:rsidR="001E2276" w:rsidRPr="001E2276">
        <w:rPr>
          <w:rFonts w:ascii="Arial" w:hAnsi="Arial" w:cs="Arial"/>
        </w:rPr>
        <w:tab/>
      </w:r>
      <w:r>
        <w:rPr>
          <w:rFonts w:ascii="Arial" w:hAnsi="Arial" w:cs="Arial"/>
        </w:rPr>
        <w:br/>
        <w:t xml:space="preserve"> </w:t>
      </w:r>
      <w:r w:rsidR="001E2276" w:rsidRPr="001E2276">
        <w:rPr>
          <w:rFonts w:ascii="Arial" w:hAnsi="Arial" w:cs="Arial"/>
        </w:rPr>
        <w:t>Tel:</w:t>
      </w:r>
      <w:r w:rsidR="001E2276" w:rsidRPr="001E2276">
        <w:rPr>
          <w:rFonts w:ascii="Arial" w:hAnsi="Arial" w:cs="Arial"/>
        </w:rPr>
        <w:tab/>
      </w:r>
      <w:r w:rsidR="001E2276" w:rsidRPr="001E2276">
        <w:rPr>
          <w:rFonts w:ascii="Arial" w:hAnsi="Arial" w:cs="Arial"/>
        </w:rPr>
        <w:tab/>
      </w:r>
      <w:r w:rsidR="001E2276" w:rsidRPr="001E2276">
        <w:rPr>
          <w:rFonts w:ascii="Arial" w:hAnsi="Arial" w:cs="Arial"/>
        </w:rPr>
        <w:tab/>
        <w:t>…………………………</w:t>
      </w:r>
      <w:r w:rsidR="001E2276" w:rsidRPr="001E2276">
        <w:rPr>
          <w:rFonts w:ascii="Arial" w:hAnsi="Arial" w:cs="Arial"/>
        </w:rPr>
        <w:tab/>
      </w:r>
      <w:r>
        <w:rPr>
          <w:rFonts w:ascii="Arial" w:hAnsi="Arial" w:cs="Arial"/>
        </w:rPr>
        <w:br/>
        <w:t xml:space="preserve"> </w:t>
      </w:r>
      <w:r w:rsidR="001E2276" w:rsidRPr="001E2276">
        <w:rPr>
          <w:rFonts w:ascii="Arial" w:hAnsi="Arial" w:cs="Arial"/>
        </w:rPr>
        <w:t>Fax:</w:t>
      </w:r>
      <w:r w:rsidR="001E2276" w:rsidRPr="001E2276">
        <w:rPr>
          <w:rFonts w:ascii="Arial" w:hAnsi="Arial" w:cs="Arial"/>
        </w:rPr>
        <w:tab/>
      </w:r>
      <w:r w:rsidR="001E2276" w:rsidRPr="001E2276">
        <w:rPr>
          <w:rFonts w:ascii="Arial" w:hAnsi="Arial" w:cs="Arial"/>
        </w:rPr>
        <w:tab/>
      </w:r>
      <w:r w:rsidR="001E2276" w:rsidRPr="001E2276">
        <w:rPr>
          <w:rFonts w:ascii="Arial" w:hAnsi="Arial" w:cs="Arial"/>
        </w:rPr>
        <w:tab/>
        <w:t>…………………………</w:t>
      </w:r>
      <w:r w:rsidR="001E2276" w:rsidRPr="001E2276">
        <w:rPr>
          <w:rFonts w:ascii="Arial" w:hAnsi="Arial" w:cs="Arial"/>
        </w:rPr>
        <w:tab/>
      </w:r>
      <w:r w:rsidR="001E2276" w:rsidRPr="001E2276">
        <w:rPr>
          <w:rFonts w:ascii="Arial" w:hAnsi="Arial" w:cs="Arial"/>
        </w:rPr>
        <w:tab/>
      </w:r>
      <w:r>
        <w:rPr>
          <w:rFonts w:ascii="Arial" w:hAnsi="Arial" w:cs="Arial"/>
        </w:rPr>
        <w:br/>
        <w:t xml:space="preserve"> </w:t>
      </w:r>
      <w:r w:rsidR="001E2276" w:rsidRPr="001E2276">
        <w:rPr>
          <w:rFonts w:ascii="Arial" w:hAnsi="Arial" w:cs="Arial"/>
        </w:rPr>
        <w:t>E-mail :</w:t>
      </w:r>
      <w:r w:rsidR="001E2276" w:rsidRPr="001E2276">
        <w:rPr>
          <w:rFonts w:ascii="Arial" w:hAnsi="Arial" w:cs="Arial"/>
        </w:rPr>
        <w:tab/>
      </w:r>
      <w:r w:rsidR="001E2276" w:rsidRPr="001E2276">
        <w:rPr>
          <w:rFonts w:ascii="Arial" w:hAnsi="Arial" w:cs="Arial"/>
        </w:rPr>
        <w:tab/>
      </w:r>
      <w:r w:rsidR="001E2276" w:rsidRPr="001E2276">
        <w:rPr>
          <w:rFonts w:ascii="Arial" w:hAnsi="Arial" w:cs="Arial"/>
        </w:rPr>
        <w:tab/>
        <w:t>………………………….</w:t>
      </w:r>
      <w:r w:rsidR="001E2276" w:rsidRPr="001E2276">
        <w:rPr>
          <w:rFonts w:ascii="Arial" w:hAnsi="Arial" w:cs="Arial"/>
        </w:rPr>
        <w:tab/>
      </w:r>
    </w:p>
    <w:p w14:paraId="725B190D" w14:textId="06C41CDB" w:rsidR="001E2276" w:rsidRPr="001E2276" w:rsidRDefault="001E2276" w:rsidP="001B00A2">
      <w:pPr>
        <w:autoSpaceDE w:val="0"/>
        <w:autoSpaceDN w:val="0"/>
        <w:adjustRightInd w:val="0"/>
        <w:spacing w:line="240" w:lineRule="auto"/>
        <w:ind w:firstLine="426"/>
        <w:jc w:val="both"/>
        <w:rPr>
          <w:rFonts w:ascii="Arial" w:hAnsi="Arial" w:cs="Arial"/>
        </w:rPr>
      </w:pPr>
      <w:r w:rsidRPr="001E2276">
        <w:rPr>
          <w:rFonts w:ascii="Arial" w:hAnsi="Arial" w:cs="Arial"/>
        </w:rPr>
        <w:t>Zapísaný v OR SR  odd. Vložka č. ……………</w:t>
      </w:r>
    </w:p>
    <w:p w14:paraId="562D4762" w14:textId="3744D381" w:rsidR="001E2276" w:rsidRPr="00552AA9" w:rsidRDefault="001E2276" w:rsidP="00552AA9">
      <w:pPr>
        <w:autoSpaceDE w:val="0"/>
        <w:autoSpaceDN w:val="0"/>
        <w:adjustRightInd w:val="0"/>
        <w:ind w:firstLine="426"/>
        <w:jc w:val="both"/>
        <w:rPr>
          <w:rFonts w:ascii="Arial" w:hAnsi="Arial" w:cs="Arial"/>
          <w:iCs/>
        </w:rPr>
      </w:pPr>
      <w:r w:rsidRPr="001E2276">
        <w:rPr>
          <w:rFonts w:ascii="Arial" w:hAnsi="Arial" w:cs="Arial"/>
        </w:rPr>
        <w:t xml:space="preserve">(ďalej len </w:t>
      </w:r>
      <w:r w:rsidRPr="001E2276">
        <w:rPr>
          <w:rFonts w:ascii="Arial" w:hAnsi="Arial" w:cs="Arial"/>
          <w:b/>
        </w:rPr>
        <w:t>„z</w:t>
      </w:r>
      <w:r w:rsidRPr="001E2276">
        <w:rPr>
          <w:rFonts w:ascii="Arial" w:hAnsi="Arial" w:cs="Arial"/>
          <w:b/>
          <w:i/>
          <w:iCs/>
        </w:rPr>
        <w:t>hotoviteľ“</w:t>
      </w:r>
      <w:r w:rsidRPr="001E2276">
        <w:rPr>
          <w:rFonts w:ascii="Arial" w:hAnsi="Arial" w:cs="Arial"/>
          <w:iCs/>
        </w:rPr>
        <w:t>)</w:t>
      </w:r>
    </w:p>
    <w:p w14:paraId="22185B69" w14:textId="77777777" w:rsidR="001E2276" w:rsidRPr="001E2276" w:rsidRDefault="001E2276" w:rsidP="001E2276">
      <w:pPr>
        <w:autoSpaceDE w:val="0"/>
        <w:autoSpaceDN w:val="0"/>
        <w:adjustRightInd w:val="0"/>
        <w:jc w:val="center"/>
        <w:rPr>
          <w:rFonts w:ascii="Arial" w:hAnsi="Arial" w:cs="Arial"/>
          <w:b/>
          <w:bCs/>
        </w:rPr>
      </w:pPr>
      <w:r w:rsidRPr="001E2276">
        <w:rPr>
          <w:rFonts w:ascii="Arial" w:hAnsi="Arial" w:cs="Arial"/>
          <w:b/>
          <w:bCs/>
        </w:rPr>
        <w:t>II.</w:t>
      </w:r>
    </w:p>
    <w:p w14:paraId="1A7B4CAB" w14:textId="6A221C87" w:rsidR="001E2276" w:rsidRPr="006A323A" w:rsidRDefault="001E2276" w:rsidP="006A323A">
      <w:pPr>
        <w:autoSpaceDE w:val="0"/>
        <w:autoSpaceDN w:val="0"/>
        <w:adjustRightInd w:val="0"/>
        <w:jc w:val="center"/>
        <w:rPr>
          <w:rFonts w:ascii="Arial" w:hAnsi="Arial" w:cs="Arial"/>
          <w:b/>
          <w:bCs/>
        </w:rPr>
      </w:pPr>
      <w:r w:rsidRPr="001E2276">
        <w:rPr>
          <w:rFonts w:ascii="Arial" w:hAnsi="Arial" w:cs="Arial"/>
          <w:b/>
          <w:bCs/>
        </w:rPr>
        <w:t>Predmet zmluvy</w:t>
      </w:r>
    </w:p>
    <w:p w14:paraId="0738F346" w14:textId="09D0476A" w:rsidR="001E2276" w:rsidRPr="001B00A2" w:rsidRDefault="001E2276" w:rsidP="001E2276">
      <w:pPr>
        <w:pStyle w:val="Heading3"/>
        <w:keepLines w:val="0"/>
        <w:numPr>
          <w:ilvl w:val="0"/>
          <w:numId w:val="22"/>
        </w:numPr>
        <w:spacing w:before="0" w:line="240" w:lineRule="auto"/>
        <w:jc w:val="both"/>
        <w:rPr>
          <w:rFonts w:ascii="Arial" w:hAnsi="Arial" w:cs="Arial"/>
          <w:b/>
          <w:color w:val="auto"/>
          <w:sz w:val="22"/>
          <w:szCs w:val="22"/>
          <w:shd w:val="clear" w:color="auto" w:fill="FFFFFF"/>
          <w:lang w:val="cs-CZ"/>
        </w:rPr>
      </w:pPr>
      <w:r w:rsidRPr="001B00A2">
        <w:rPr>
          <w:rFonts w:ascii="Arial" w:hAnsi="Arial" w:cs="Arial"/>
          <w:color w:val="auto"/>
          <w:sz w:val="22"/>
          <w:szCs w:val="22"/>
        </w:rPr>
        <w:t xml:space="preserve">Predmetom tejto Zmluvy je záväzok zhotoviteľa v rozsahu, spôsobom a za podmienok dohodnutých v tejto Zmluve vykonať </w:t>
      </w:r>
      <w:r w:rsidRPr="00BE44E4">
        <w:rPr>
          <w:rFonts w:ascii="Arial" w:hAnsi="Arial" w:cs="Arial"/>
          <w:color w:val="auto"/>
          <w:sz w:val="22"/>
          <w:szCs w:val="22"/>
        </w:rPr>
        <w:t xml:space="preserve">dielo </w:t>
      </w:r>
      <w:r w:rsidRPr="00BE44E4">
        <w:rPr>
          <w:rFonts w:ascii="Arial" w:hAnsi="Arial" w:cs="Arial"/>
          <w:color w:val="auto"/>
          <w:sz w:val="22"/>
          <w:szCs w:val="22"/>
          <w:u w:val="single"/>
        </w:rPr>
        <w:t>„</w:t>
      </w:r>
      <w:r w:rsidR="00BE44E4" w:rsidRPr="00BE44E4">
        <w:rPr>
          <w:rFonts w:ascii="Arial" w:eastAsiaTheme="minorHAnsi" w:hAnsi="Arial" w:cs="Arial"/>
          <w:color w:val="auto"/>
          <w:sz w:val="22"/>
          <w:szCs w:val="22"/>
          <w:lang w:val="en-US"/>
        </w:rPr>
        <w:t>Vybudovanie, resp. dobudovanie systému triedeného zberu a odvozu komunálneho odpadu v obci Pobedim</w:t>
      </w:r>
      <w:r w:rsidR="00BE44E4" w:rsidRPr="00BE44E4">
        <w:rPr>
          <w:sz w:val="22"/>
          <w:szCs w:val="22"/>
        </w:rPr>
        <w:t xml:space="preserve"> </w:t>
      </w:r>
      <w:r w:rsidRPr="00BE44E4">
        <w:rPr>
          <w:rFonts w:ascii="Arial" w:eastAsia="Cambria" w:hAnsi="Arial" w:cs="Arial"/>
          <w:color w:val="auto"/>
          <w:sz w:val="22"/>
          <w:szCs w:val="22"/>
        </w:rPr>
        <w:t>”</w:t>
      </w:r>
      <w:r w:rsidRPr="001B00A2">
        <w:rPr>
          <w:rFonts w:ascii="Arial" w:eastAsia="Cambria" w:hAnsi="Arial" w:cs="Arial"/>
          <w:color w:val="auto"/>
          <w:sz w:val="22"/>
          <w:szCs w:val="22"/>
        </w:rPr>
        <w:t xml:space="preserve"> </w:t>
      </w:r>
      <w:r w:rsidRPr="001B00A2">
        <w:rPr>
          <w:rFonts w:ascii="Arial" w:hAnsi="Arial" w:cs="Arial"/>
          <w:color w:val="auto"/>
          <w:sz w:val="22"/>
          <w:szCs w:val="22"/>
        </w:rPr>
        <w:t>(ďalej len „</w:t>
      </w:r>
      <w:r w:rsidRPr="001B00A2">
        <w:rPr>
          <w:rFonts w:ascii="Arial" w:hAnsi="Arial" w:cs="Arial"/>
          <w:i/>
          <w:color w:val="auto"/>
          <w:sz w:val="22"/>
          <w:szCs w:val="22"/>
        </w:rPr>
        <w:t>dielo</w:t>
      </w:r>
      <w:r w:rsidRPr="001B00A2">
        <w:rPr>
          <w:rFonts w:ascii="Arial" w:hAnsi="Arial" w:cs="Arial"/>
          <w:color w:val="auto"/>
          <w:sz w:val="22"/>
          <w:szCs w:val="22"/>
        </w:rPr>
        <w:t>“) a záväzok objednávateľa riadne vykonané dielo prevziať a zaplatiť za jeho vykonanie zhotoviteľovi dohodnutú cenu.</w:t>
      </w:r>
    </w:p>
    <w:p w14:paraId="133D08EC" w14:textId="77777777" w:rsidR="00BE44E4" w:rsidRDefault="00BE44E4" w:rsidP="00BE44E4">
      <w:pPr>
        <w:pStyle w:val="Header"/>
        <w:rPr>
          <w:rFonts w:ascii="Arial" w:hAnsi="Arial" w:cs="Arial"/>
        </w:rPr>
      </w:pPr>
    </w:p>
    <w:p w14:paraId="660DE5A5" w14:textId="2D4E5039" w:rsidR="001E2276" w:rsidRPr="00BE44E4" w:rsidRDefault="00BE44E4" w:rsidP="00BE44E4">
      <w:pPr>
        <w:pStyle w:val="Header"/>
        <w:rPr>
          <w:rFonts w:ascii="Times New Roman" w:hAnsi="Times New Roman"/>
        </w:rPr>
      </w:pPr>
      <w:r>
        <w:rPr>
          <w:rFonts w:ascii="Arial" w:hAnsi="Arial" w:cs="Arial"/>
        </w:rPr>
        <w:t xml:space="preserve">   2.   </w:t>
      </w:r>
      <w:r w:rsidR="001E2276" w:rsidRPr="001E2276">
        <w:rPr>
          <w:rFonts w:ascii="Arial" w:hAnsi="Arial" w:cs="Arial"/>
        </w:rPr>
        <w:t xml:space="preserve">Zhotoviteľ sa zaväzuje </w:t>
      </w:r>
      <w:r w:rsidR="001E2276" w:rsidRPr="00BE44E4">
        <w:rPr>
          <w:rFonts w:ascii="Arial" w:hAnsi="Arial" w:cs="Arial"/>
        </w:rPr>
        <w:t>vykonať dielo vo vlastnom mene, na svoje náklady a na vlastné</w:t>
      </w:r>
      <w:r>
        <w:rPr>
          <w:rFonts w:ascii="Arial" w:hAnsi="Arial" w:cs="Arial"/>
        </w:rPr>
        <w:br/>
      </w:r>
      <w:r w:rsidR="001E2276" w:rsidRPr="00BE44E4">
        <w:rPr>
          <w:rFonts w:ascii="Arial" w:hAnsi="Arial" w:cs="Arial"/>
        </w:rPr>
        <w:t xml:space="preserve"> </w:t>
      </w:r>
      <w:r>
        <w:rPr>
          <w:rFonts w:ascii="Arial" w:hAnsi="Arial" w:cs="Arial"/>
        </w:rPr>
        <w:t xml:space="preserve">        </w:t>
      </w:r>
      <w:r w:rsidR="001E2276" w:rsidRPr="00BE44E4">
        <w:rPr>
          <w:rFonts w:ascii="Arial" w:hAnsi="Arial" w:cs="Arial"/>
        </w:rPr>
        <w:t xml:space="preserve">nebezpečenstvo, v súlade s  rozpočtom v cenovej ponuke predloženej do zadania </w:t>
      </w:r>
      <w:r>
        <w:rPr>
          <w:rFonts w:ascii="Arial" w:hAnsi="Arial" w:cs="Arial"/>
        </w:rPr>
        <w:br/>
        <w:t xml:space="preserve">         </w:t>
      </w:r>
      <w:r w:rsidR="001E2276" w:rsidRPr="00BE44E4">
        <w:rPr>
          <w:rFonts w:ascii="Arial" w:hAnsi="Arial" w:cs="Arial"/>
        </w:rPr>
        <w:t>zákazky s názvom: „</w:t>
      </w:r>
      <w:r w:rsidRPr="00BE44E4">
        <w:rPr>
          <w:rFonts w:ascii="Arial" w:eastAsiaTheme="minorHAnsi" w:hAnsi="Arial" w:cs="Arial"/>
          <w:lang w:val="en-US"/>
        </w:rPr>
        <w:t>Vybudovanie, resp. dobudovanie systému triedeného zberu a</w:t>
      </w:r>
      <w:r>
        <w:rPr>
          <w:rFonts w:ascii="Arial" w:eastAsiaTheme="minorHAnsi" w:hAnsi="Arial" w:cs="Arial"/>
          <w:lang w:val="en-US"/>
        </w:rPr>
        <w:br/>
        <w:t xml:space="preserve">       </w:t>
      </w:r>
      <w:r w:rsidRPr="00BE44E4">
        <w:rPr>
          <w:rFonts w:ascii="Arial" w:eastAsiaTheme="minorHAnsi" w:hAnsi="Arial" w:cs="Arial"/>
          <w:lang w:val="en-US"/>
        </w:rPr>
        <w:t xml:space="preserve"> </w:t>
      </w:r>
      <w:r>
        <w:rPr>
          <w:rFonts w:ascii="Arial" w:eastAsiaTheme="minorHAnsi" w:hAnsi="Arial" w:cs="Arial"/>
          <w:lang w:val="en-US"/>
        </w:rPr>
        <w:t xml:space="preserve"> </w:t>
      </w:r>
      <w:r w:rsidRPr="00BE44E4">
        <w:rPr>
          <w:rFonts w:ascii="Arial" w:eastAsiaTheme="minorHAnsi" w:hAnsi="Arial" w:cs="Arial"/>
          <w:lang w:val="en-US"/>
        </w:rPr>
        <w:t>odvozu komunálneho odpadu v obci Pobedim</w:t>
      </w:r>
      <w:r w:rsidRPr="00BE44E4">
        <w:t xml:space="preserve"> </w:t>
      </w:r>
      <w:r>
        <w:t xml:space="preserve"> </w:t>
      </w:r>
      <w:r w:rsidR="001E2276" w:rsidRPr="00BE44E4">
        <w:rPr>
          <w:rFonts w:ascii="Arial" w:eastAsia="Cambria" w:hAnsi="Arial" w:cs="Arial"/>
          <w:b/>
        </w:rPr>
        <w:t>”</w:t>
      </w:r>
      <w:r w:rsidRPr="00BE44E4">
        <w:rPr>
          <w:rFonts w:ascii="Arial" w:eastAsia="Cambria" w:hAnsi="Arial" w:cs="Arial"/>
        </w:rPr>
        <w:t xml:space="preserve"> zverejnenej</w:t>
      </w:r>
      <w:r w:rsidR="001E2276" w:rsidRPr="00BE44E4">
        <w:rPr>
          <w:rFonts w:ascii="Arial" w:eastAsia="Cambria" w:hAnsi="Arial" w:cs="Arial"/>
        </w:rPr>
        <w:t xml:space="preserve"> </w:t>
      </w:r>
      <w:r w:rsidR="00615270" w:rsidRPr="00BE44E4">
        <w:rPr>
          <w:rFonts w:ascii="Arial" w:eastAsia="Cambria" w:hAnsi="Arial" w:cs="Arial"/>
        </w:rPr>
        <w:t>na webovom sídle</w:t>
      </w:r>
      <w:r>
        <w:rPr>
          <w:rFonts w:ascii="Arial" w:eastAsia="Cambria" w:hAnsi="Arial" w:cs="Arial"/>
        </w:rPr>
        <w:t xml:space="preserve"> obce</w:t>
      </w:r>
      <w:r>
        <w:rPr>
          <w:rFonts w:ascii="Arial" w:eastAsia="Cambria" w:hAnsi="Arial" w:cs="Arial"/>
        </w:rPr>
        <w:br/>
        <w:t xml:space="preserve">       </w:t>
      </w:r>
      <w:r w:rsidR="00615270" w:rsidRPr="00BE44E4">
        <w:rPr>
          <w:rFonts w:ascii="Arial" w:eastAsia="Cambria" w:hAnsi="Arial" w:cs="Arial"/>
        </w:rPr>
        <w:t xml:space="preserve"> </w:t>
      </w:r>
      <w:r>
        <w:rPr>
          <w:rFonts w:ascii="Arial" w:eastAsia="Cambria" w:hAnsi="Arial" w:cs="Arial"/>
        </w:rPr>
        <w:t xml:space="preserve"> a partnerskej dohody. ( S prihliadnutím na  </w:t>
      </w:r>
      <w:r w:rsidR="00615270" w:rsidRPr="00BE44E4">
        <w:rPr>
          <w:rFonts w:ascii="Arial" w:eastAsia="Cambria" w:hAnsi="Arial" w:cs="Arial"/>
        </w:rPr>
        <w:t xml:space="preserve"> </w:t>
      </w:r>
      <w:r>
        <w:rPr>
          <w:rFonts w:ascii="Arial" w:hAnsi="Arial" w:cs="Arial"/>
        </w:rPr>
        <w:t xml:space="preserve">projektovú dokumentáciu a </w:t>
      </w:r>
      <w:r w:rsidR="001E2276" w:rsidRPr="00BE44E4">
        <w:rPr>
          <w:rFonts w:ascii="Arial" w:hAnsi="Arial" w:cs="Arial"/>
        </w:rPr>
        <w:t xml:space="preserve"> </w:t>
      </w:r>
      <w:r>
        <w:rPr>
          <w:rFonts w:ascii="Arial" w:hAnsi="Arial" w:cs="Arial"/>
        </w:rPr>
        <w:t xml:space="preserve">technickú </w:t>
      </w:r>
      <w:r>
        <w:rPr>
          <w:rFonts w:ascii="Arial" w:hAnsi="Arial" w:cs="Arial"/>
        </w:rPr>
        <w:tab/>
      </w:r>
      <w:r>
        <w:rPr>
          <w:rFonts w:ascii="Arial" w:hAnsi="Arial" w:cs="Arial"/>
        </w:rPr>
        <w:br/>
        <w:t xml:space="preserve">         správu </w:t>
      </w:r>
      <w:r w:rsidR="001E2276" w:rsidRPr="001E2276">
        <w:rPr>
          <w:rFonts w:ascii="Arial" w:hAnsi="Arial" w:cs="Arial"/>
        </w:rPr>
        <w:t xml:space="preserve"> je predložený rozpočet v ponuke prvoradý</w:t>
      </w:r>
      <w:r>
        <w:rPr>
          <w:rFonts w:ascii="Arial" w:hAnsi="Arial" w:cs="Arial"/>
        </w:rPr>
        <w:t>).</w:t>
      </w:r>
      <w:r w:rsidR="001E2276" w:rsidRPr="001E2276">
        <w:rPr>
          <w:rFonts w:ascii="Arial" w:hAnsi="Arial" w:cs="Arial"/>
          <w:b/>
        </w:rPr>
        <w:t xml:space="preserve"> </w:t>
      </w:r>
    </w:p>
    <w:p w14:paraId="3E2FCB86" w14:textId="4B2A9157" w:rsidR="001E2276" w:rsidRPr="001E2276" w:rsidRDefault="001E2276" w:rsidP="001E2276">
      <w:pPr>
        <w:pStyle w:val="ListParagraph"/>
        <w:tabs>
          <w:tab w:val="left" w:pos="3060"/>
        </w:tabs>
        <w:autoSpaceDE w:val="0"/>
        <w:autoSpaceDN w:val="0"/>
        <w:adjustRightInd w:val="0"/>
        <w:ind w:left="540"/>
        <w:contextualSpacing w:val="0"/>
        <w:jc w:val="both"/>
        <w:rPr>
          <w:rFonts w:ascii="Arial" w:hAnsi="Arial" w:cs="Arial"/>
        </w:rPr>
      </w:pPr>
      <w:r w:rsidRPr="001E2276">
        <w:rPr>
          <w:rFonts w:ascii="Arial" w:hAnsi="Arial" w:cs="Arial"/>
        </w:rPr>
        <w:t>Zhotoviteľ prehlasuje, že sa oboznámil s rozsahom a povahou diela, sú mu známe technické, kvalitatívne a iné podmienky potrebné k realizácii diela a disponuje takými kapacitami a odbornými znalosťami, ktoré sú na riadne vykonanie diela potrebné. Zhotoviteľ bude pri plnení predmetu Zmluvy postupovať s odbornou starostlivosťou.</w:t>
      </w:r>
    </w:p>
    <w:p w14:paraId="4A9FB2B0" w14:textId="77777777" w:rsidR="001E2276" w:rsidRPr="001E2276" w:rsidRDefault="001E2276" w:rsidP="001E2276">
      <w:pPr>
        <w:autoSpaceDE w:val="0"/>
        <w:autoSpaceDN w:val="0"/>
        <w:adjustRightInd w:val="0"/>
        <w:jc w:val="both"/>
        <w:rPr>
          <w:rFonts w:ascii="Arial" w:hAnsi="Arial" w:cs="Arial"/>
        </w:rPr>
      </w:pPr>
    </w:p>
    <w:p w14:paraId="6B96F010" w14:textId="77777777" w:rsidR="001E2276" w:rsidRPr="001E2276" w:rsidRDefault="001E2276" w:rsidP="001E2276">
      <w:pPr>
        <w:autoSpaceDE w:val="0"/>
        <w:autoSpaceDN w:val="0"/>
        <w:adjustRightInd w:val="0"/>
        <w:jc w:val="center"/>
        <w:rPr>
          <w:rFonts w:ascii="Arial" w:hAnsi="Arial" w:cs="Arial"/>
          <w:b/>
          <w:bCs/>
        </w:rPr>
      </w:pPr>
      <w:r w:rsidRPr="001E2276">
        <w:rPr>
          <w:rFonts w:ascii="Arial" w:hAnsi="Arial" w:cs="Arial"/>
          <w:b/>
          <w:bCs/>
        </w:rPr>
        <w:t xml:space="preserve">III. </w:t>
      </w:r>
    </w:p>
    <w:p w14:paraId="188485C2" w14:textId="77777777" w:rsidR="001E2276" w:rsidRPr="001E2276" w:rsidRDefault="001E2276" w:rsidP="001E2276">
      <w:pPr>
        <w:autoSpaceDE w:val="0"/>
        <w:autoSpaceDN w:val="0"/>
        <w:adjustRightInd w:val="0"/>
        <w:jc w:val="center"/>
        <w:rPr>
          <w:rFonts w:ascii="Arial" w:hAnsi="Arial" w:cs="Arial"/>
          <w:b/>
          <w:bCs/>
        </w:rPr>
      </w:pPr>
      <w:r w:rsidRPr="001E2276">
        <w:rPr>
          <w:rFonts w:ascii="Arial" w:hAnsi="Arial" w:cs="Arial"/>
          <w:b/>
          <w:bCs/>
        </w:rPr>
        <w:t>Miesto a čas vykonania diela</w:t>
      </w:r>
    </w:p>
    <w:p w14:paraId="4C202175" w14:textId="77777777" w:rsidR="001E2276" w:rsidRPr="001E2276" w:rsidRDefault="001E2276" w:rsidP="001E2276">
      <w:pPr>
        <w:pStyle w:val="ListParagraph"/>
        <w:numPr>
          <w:ilvl w:val="0"/>
          <w:numId w:val="6"/>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Zhotoviteľ sa zaväzuje vykonať pre objednávateľa dielo v požadovanom rozsahu a kvalite a odovzdať dielo objednávateľovi v dohodnutom čase a mieste.</w:t>
      </w:r>
    </w:p>
    <w:p w14:paraId="07B0754D" w14:textId="77777777" w:rsidR="001E2276" w:rsidRPr="001E2276" w:rsidRDefault="001E2276" w:rsidP="001E2276">
      <w:pPr>
        <w:pStyle w:val="ListParagraph"/>
        <w:autoSpaceDE w:val="0"/>
        <w:autoSpaceDN w:val="0"/>
        <w:adjustRightInd w:val="0"/>
        <w:ind w:left="426"/>
        <w:jc w:val="both"/>
        <w:rPr>
          <w:rFonts w:ascii="Arial" w:hAnsi="Arial" w:cs="Arial"/>
        </w:rPr>
      </w:pPr>
    </w:p>
    <w:p w14:paraId="29065B02" w14:textId="3071A5DF" w:rsidR="001E2276" w:rsidRPr="00615270" w:rsidRDefault="001E2276" w:rsidP="00105E05">
      <w:pPr>
        <w:pStyle w:val="ListParagraph"/>
        <w:numPr>
          <w:ilvl w:val="0"/>
          <w:numId w:val="6"/>
        </w:numPr>
        <w:autoSpaceDE w:val="0"/>
        <w:autoSpaceDN w:val="0"/>
        <w:adjustRightInd w:val="0"/>
        <w:spacing w:after="0" w:line="240" w:lineRule="auto"/>
        <w:ind w:left="426" w:hanging="426"/>
        <w:contextualSpacing w:val="0"/>
        <w:rPr>
          <w:rFonts w:ascii="Arial" w:hAnsi="Arial" w:cs="Arial"/>
        </w:rPr>
      </w:pPr>
      <w:r w:rsidRPr="001E2276">
        <w:rPr>
          <w:rFonts w:ascii="Arial" w:hAnsi="Arial" w:cs="Arial"/>
        </w:rPr>
        <w:t xml:space="preserve">Miesto vykonávania diela: </w:t>
      </w:r>
      <w:r w:rsidR="00105E05">
        <w:rPr>
          <w:rFonts w:ascii="Arial" w:hAnsi="Arial" w:cs="Arial"/>
        </w:rPr>
        <w:t xml:space="preserve"> </w:t>
      </w:r>
      <w:r w:rsidRPr="001E2276">
        <w:rPr>
          <w:rFonts w:ascii="Arial" w:hAnsi="Arial" w:cs="Arial"/>
          <w:b/>
        </w:rPr>
        <w:t xml:space="preserve">Obec </w:t>
      </w:r>
      <w:r w:rsidR="00BE44E4">
        <w:rPr>
          <w:rFonts w:ascii="Arial" w:hAnsi="Arial" w:cs="Arial"/>
          <w:b/>
        </w:rPr>
        <w:t>Pobedim</w:t>
      </w:r>
      <w:r w:rsidRPr="001E2276">
        <w:rPr>
          <w:rFonts w:ascii="Arial" w:hAnsi="Arial" w:cs="Arial"/>
          <w:b/>
        </w:rPr>
        <w:br/>
        <w:t xml:space="preserve">                    </w:t>
      </w:r>
      <w:r w:rsidR="00105E05">
        <w:rPr>
          <w:rFonts w:ascii="Arial" w:hAnsi="Arial" w:cs="Arial"/>
          <w:b/>
        </w:rPr>
        <w:t xml:space="preserve">            </w:t>
      </w:r>
    </w:p>
    <w:p w14:paraId="73DE2980" w14:textId="1CDA8125" w:rsidR="001E2276" w:rsidRPr="001E2276" w:rsidRDefault="001E2276" w:rsidP="001E2276">
      <w:pPr>
        <w:pStyle w:val="ListParagraph"/>
        <w:numPr>
          <w:ilvl w:val="0"/>
          <w:numId w:val="6"/>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 xml:space="preserve">Termíny realizácie diela:   </w:t>
      </w:r>
    </w:p>
    <w:p w14:paraId="2CEB022C" w14:textId="77777777" w:rsidR="001E2276" w:rsidRPr="001E2276" w:rsidRDefault="001E2276" w:rsidP="001E2276">
      <w:pPr>
        <w:pStyle w:val="ListParagraph"/>
        <w:autoSpaceDE w:val="0"/>
        <w:autoSpaceDN w:val="0"/>
        <w:adjustRightInd w:val="0"/>
        <w:ind w:left="426"/>
        <w:jc w:val="both"/>
        <w:rPr>
          <w:rFonts w:ascii="Arial" w:hAnsi="Arial" w:cs="Arial"/>
        </w:rPr>
      </w:pPr>
    </w:p>
    <w:p w14:paraId="4EBF1066" w14:textId="789F9315" w:rsidR="001E2276" w:rsidRPr="001E2276" w:rsidRDefault="00105E05" w:rsidP="001E2276">
      <w:pPr>
        <w:pStyle w:val="ListParagraph"/>
        <w:numPr>
          <w:ilvl w:val="1"/>
          <w:numId w:val="6"/>
        </w:numPr>
        <w:autoSpaceDE w:val="0"/>
        <w:autoSpaceDN w:val="0"/>
        <w:adjustRightInd w:val="0"/>
        <w:spacing w:after="0" w:line="240" w:lineRule="auto"/>
        <w:ind w:left="426" w:hanging="426"/>
        <w:contextualSpacing w:val="0"/>
        <w:jc w:val="both"/>
        <w:rPr>
          <w:rFonts w:ascii="Arial" w:hAnsi="Arial" w:cs="Arial"/>
        </w:rPr>
      </w:pPr>
      <w:r>
        <w:rPr>
          <w:rFonts w:ascii="Arial" w:hAnsi="Arial" w:cs="Arial"/>
        </w:rPr>
        <w:t xml:space="preserve"> </w:t>
      </w:r>
      <w:r w:rsidR="001E2276" w:rsidRPr="001E2276">
        <w:rPr>
          <w:rFonts w:ascii="Arial" w:hAnsi="Arial" w:cs="Arial"/>
        </w:rPr>
        <w:t xml:space="preserve">začiatok realizácie: </w:t>
      </w:r>
      <w:r w:rsidR="001E2276" w:rsidRPr="001E2276">
        <w:rPr>
          <w:rFonts w:ascii="Arial" w:hAnsi="Arial" w:cs="Arial"/>
        </w:rPr>
        <w:tab/>
      </w:r>
      <w:r w:rsidR="001E2276" w:rsidRPr="001E2276">
        <w:rPr>
          <w:rFonts w:ascii="Arial" w:hAnsi="Arial" w:cs="Arial"/>
          <w:b/>
          <w:bCs/>
        </w:rPr>
        <w:t xml:space="preserve">do 10 pracovných dní odo dňa odovzdania a prevzatia </w:t>
      </w:r>
    </w:p>
    <w:p w14:paraId="12E4FEA9" w14:textId="77777777" w:rsidR="001E2276" w:rsidRPr="001E2276" w:rsidRDefault="001E2276" w:rsidP="001E2276">
      <w:pPr>
        <w:pStyle w:val="ListParagraph"/>
        <w:autoSpaceDE w:val="0"/>
        <w:autoSpaceDN w:val="0"/>
        <w:adjustRightInd w:val="0"/>
        <w:ind w:left="2550" w:firstLine="282"/>
        <w:jc w:val="both"/>
        <w:rPr>
          <w:rFonts w:ascii="Arial" w:hAnsi="Arial" w:cs="Arial"/>
          <w:b/>
          <w:bCs/>
        </w:rPr>
      </w:pPr>
      <w:r w:rsidRPr="001E2276">
        <w:rPr>
          <w:rFonts w:ascii="Arial" w:hAnsi="Arial" w:cs="Arial"/>
          <w:b/>
          <w:bCs/>
        </w:rPr>
        <w:t>staveniska</w:t>
      </w:r>
    </w:p>
    <w:p w14:paraId="760A588E" w14:textId="77777777" w:rsidR="001E2276" w:rsidRPr="001E2276" w:rsidRDefault="001E2276" w:rsidP="001E2276">
      <w:pPr>
        <w:pStyle w:val="ListParagraph"/>
        <w:autoSpaceDE w:val="0"/>
        <w:autoSpaceDN w:val="0"/>
        <w:adjustRightInd w:val="0"/>
        <w:ind w:left="2550" w:firstLine="282"/>
        <w:jc w:val="both"/>
        <w:rPr>
          <w:rFonts w:ascii="Arial" w:hAnsi="Arial" w:cs="Arial"/>
        </w:rPr>
      </w:pPr>
    </w:p>
    <w:p w14:paraId="05F44483" w14:textId="3F39924C" w:rsidR="001E2276" w:rsidRPr="00B64FC6" w:rsidRDefault="00B64FC6" w:rsidP="00B64FC6">
      <w:pPr>
        <w:pStyle w:val="ListParagraph"/>
        <w:numPr>
          <w:ilvl w:val="1"/>
          <w:numId w:val="6"/>
        </w:numPr>
        <w:autoSpaceDE w:val="0"/>
        <w:autoSpaceDN w:val="0"/>
        <w:adjustRightInd w:val="0"/>
        <w:spacing w:after="0" w:line="240" w:lineRule="auto"/>
        <w:ind w:left="426"/>
        <w:jc w:val="both"/>
        <w:rPr>
          <w:rFonts w:ascii="Arial" w:hAnsi="Arial" w:cs="Arial"/>
        </w:rPr>
      </w:pPr>
      <w:r>
        <w:rPr>
          <w:rFonts w:ascii="Arial" w:hAnsi="Arial" w:cs="Arial"/>
        </w:rPr>
        <w:t xml:space="preserve"> </w:t>
      </w:r>
      <w:r w:rsidR="001E2276" w:rsidRPr="00B64FC6">
        <w:rPr>
          <w:rFonts w:ascii="Arial" w:hAnsi="Arial" w:cs="Arial"/>
        </w:rPr>
        <w:t>dokončenie realizácie:</w:t>
      </w:r>
      <w:r w:rsidR="001E2276" w:rsidRPr="00B64FC6">
        <w:rPr>
          <w:rFonts w:ascii="Arial" w:hAnsi="Arial" w:cs="Arial"/>
        </w:rPr>
        <w:tab/>
      </w:r>
      <w:r w:rsidR="001E2276" w:rsidRPr="00B64FC6">
        <w:rPr>
          <w:rFonts w:ascii="Arial" w:hAnsi="Arial" w:cs="Arial"/>
          <w:b/>
          <w:bCs/>
        </w:rPr>
        <w:t xml:space="preserve">do </w:t>
      </w:r>
      <w:r w:rsidR="00BE44E4">
        <w:rPr>
          <w:rFonts w:ascii="Arial" w:hAnsi="Arial" w:cs="Arial"/>
          <w:b/>
          <w:bCs/>
        </w:rPr>
        <w:t xml:space="preserve">120 kalendárnych dní </w:t>
      </w:r>
      <w:r w:rsidR="001E2276" w:rsidRPr="00B64FC6">
        <w:rPr>
          <w:rFonts w:ascii="Arial" w:hAnsi="Arial" w:cs="Arial"/>
          <w:b/>
          <w:bCs/>
        </w:rPr>
        <w:t xml:space="preserve"> odo dňa prevzatia staveniska.</w:t>
      </w:r>
    </w:p>
    <w:p w14:paraId="06F51210" w14:textId="77777777" w:rsidR="001E2276" w:rsidRPr="001E2276" w:rsidRDefault="001E2276" w:rsidP="001E2276">
      <w:pPr>
        <w:autoSpaceDE w:val="0"/>
        <w:autoSpaceDN w:val="0"/>
        <w:adjustRightInd w:val="0"/>
        <w:jc w:val="both"/>
        <w:rPr>
          <w:rFonts w:ascii="Arial" w:hAnsi="Arial" w:cs="Arial"/>
        </w:rPr>
      </w:pPr>
    </w:p>
    <w:p w14:paraId="02C29355" w14:textId="77777777" w:rsidR="001E2276" w:rsidRPr="001E2276" w:rsidRDefault="001E2276" w:rsidP="00CD4781">
      <w:pPr>
        <w:pStyle w:val="ListParagraph"/>
        <w:numPr>
          <w:ilvl w:val="0"/>
          <w:numId w:val="6"/>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Zhotoviteľ sa zaväzuje realizovať dielo podľa časového harmonogramu prác, ktorý tvorí prílohu č. 2 tejto Zmluvy. V prípade, ak zhotoviteľ riadne vykoná dielo pred termínom špecifikovaným v bode 3.2. tohto článku, bude objednávateľ povinný takto vykonané dielo prevziať.</w:t>
      </w:r>
    </w:p>
    <w:p w14:paraId="7D9ADB19" w14:textId="77777777" w:rsidR="001E2276" w:rsidRPr="001E2276" w:rsidRDefault="001E2276" w:rsidP="001E2276">
      <w:pPr>
        <w:autoSpaceDE w:val="0"/>
        <w:autoSpaceDN w:val="0"/>
        <w:adjustRightInd w:val="0"/>
        <w:jc w:val="both"/>
        <w:rPr>
          <w:rFonts w:ascii="Arial" w:hAnsi="Arial" w:cs="Arial"/>
          <w:highlight w:val="yellow"/>
        </w:rPr>
      </w:pPr>
    </w:p>
    <w:p w14:paraId="38D44944" w14:textId="1C120DF9" w:rsidR="001E2276" w:rsidRPr="001E2276" w:rsidRDefault="001E2276" w:rsidP="00CD4781">
      <w:pPr>
        <w:pStyle w:val="ListParagraph"/>
        <w:numPr>
          <w:ilvl w:val="0"/>
          <w:numId w:val="6"/>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 xml:space="preserve">Zhotoviteľ je povinný bez zbytočného odkladu, najneskôr však  tri pracovné dni po vzniku akejkoľvek udalosti, ktorá bráni alebo sťažuje vykonanávanie diela s dôsledkom hrozby omeškania s odovzdaním diela v termíne podľa bodu 3.2.  tohto článku, písomne informovať objednávateľa o tejto skutočnosti, a to záznamom v stavebnom denníku a prostredníctvom elektronickej pošty na adresu </w:t>
      </w:r>
      <w:r w:rsidR="003E5710">
        <w:rPr>
          <w:rFonts w:ascii="Arial" w:hAnsi="Arial" w:cs="Arial"/>
          <w:b/>
        </w:rPr>
        <w:t>obec.pobedim@pobedim.sk</w:t>
      </w:r>
    </w:p>
    <w:p w14:paraId="2ED08AAF" w14:textId="77777777" w:rsidR="001E2276" w:rsidRPr="001E2276" w:rsidRDefault="001E2276" w:rsidP="00242A7A">
      <w:pPr>
        <w:autoSpaceDE w:val="0"/>
        <w:autoSpaceDN w:val="0"/>
        <w:adjustRightInd w:val="0"/>
        <w:rPr>
          <w:rFonts w:ascii="Arial" w:hAnsi="Arial" w:cs="Arial"/>
          <w:b/>
          <w:bCs/>
        </w:rPr>
      </w:pPr>
    </w:p>
    <w:p w14:paraId="116533C5" w14:textId="77777777" w:rsidR="001E2276" w:rsidRPr="001E2276" w:rsidRDefault="001E2276" w:rsidP="001E2276">
      <w:pPr>
        <w:autoSpaceDE w:val="0"/>
        <w:autoSpaceDN w:val="0"/>
        <w:adjustRightInd w:val="0"/>
        <w:jc w:val="center"/>
        <w:rPr>
          <w:rFonts w:ascii="Arial" w:hAnsi="Arial" w:cs="Arial"/>
          <w:b/>
          <w:bCs/>
        </w:rPr>
      </w:pPr>
      <w:r w:rsidRPr="001E2276">
        <w:rPr>
          <w:rFonts w:ascii="Arial" w:hAnsi="Arial" w:cs="Arial"/>
          <w:b/>
          <w:bCs/>
        </w:rPr>
        <w:t xml:space="preserve">IV. </w:t>
      </w:r>
    </w:p>
    <w:p w14:paraId="28C3A582" w14:textId="4E97CA85" w:rsidR="001E2276" w:rsidRPr="001E2276" w:rsidRDefault="001E2276" w:rsidP="00242A7A">
      <w:pPr>
        <w:autoSpaceDE w:val="0"/>
        <w:autoSpaceDN w:val="0"/>
        <w:adjustRightInd w:val="0"/>
        <w:jc w:val="center"/>
        <w:rPr>
          <w:rFonts w:ascii="Arial" w:hAnsi="Arial" w:cs="Arial"/>
        </w:rPr>
      </w:pPr>
      <w:r w:rsidRPr="001E2276">
        <w:rPr>
          <w:rFonts w:ascii="Arial" w:hAnsi="Arial" w:cs="Arial"/>
          <w:b/>
          <w:bCs/>
        </w:rPr>
        <w:t>Cena za dielo</w:t>
      </w:r>
    </w:p>
    <w:p w14:paraId="74B13248" w14:textId="77777777" w:rsidR="001E2276" w:rsidRPr="001E2276" w:rsidRDefault="001E2276" w:rsidP="001E2276">
      <w:pPr>
        <w:pStyle w:val="ListParagraph"/>
        <w:numPr>
          <w:ilvl w:val="0"/>
          <w:numId w:val="7"/>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Cena za dielo je stanovená na základe výsledku verejného obstarávania a podľa zákona NR SR č. 18/l996 Z. z. o cenách v znení neskorších predpisov a vyhlášky MF SR č. 87/1996 Z. z., ktorou sa vykonáva zákon o cenách v znení neskorších predpisov.</w:t>
      </w:r>
    </w:p>
    <w:p w14:paraId="4CE2EDFD" w14:textId="77777777" w:rsidR="001E2276" w:rsidRPr="001E2276" w:rsidRDefault="001E2276" w:rsidP="001E2276">
      <w:pPr>
        <w:pStyle w:val="ListParagraph"/>
        <w:autoSpaceDE w:val="0"/>
        <w:autoSpaceDN w:val="0"/>
        <w:adjustRightInd w:val="0"/>
        <w:jc w:val="both"/>
        <w:rPr>
          <w:rFonts w:ascii="Arial" w:hAnsi="Arial" w:cs="Arial"/>
        </w:rPr>
      </w:pPr>
    </w:p>
    <w:p w14:paraId="38D0EA3D" w14:textId="77777777" w:rsidR="001E2276" w:rsidRPr="001E2276" w:rsidRDefault="001E2276" w:rsidP="001E2276">
      <w:pPr>
        <w:pStyle w:val="ListParagraph"/>
        <w:numPr>
          <w:ilvl w:val="0"/>
          <w:numId w:val="7"/>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Cena diela predstavuje:</w:t>
      </w:r>
    </w:p>
    <w:p w14:paraId="41B6EC25" w14:textId="77777777" w:rsidR="001E2276" w:rsidRPr="001E2276" w:rsidRDefault="001E2276" w:rsidP="001E2276">
      <w:pPr>
        <w:autoSpaceDE w:val="0"/>
        <w:autoSpaceDN w:val="0"/>
        <w:adjustRightInd w:val="0"/>
        <w:ind w:left="720"/>
        <w:jc w:val="both"/>
        <w:rPr>
          <w:rFonts w:ascii="Arial" w:hAnsi="Arial" w:cs="Arial"/>
        </w:rPr>
      </w:pPr>
    </w:p>
    <w:p w14:paraId="218E13F2" w14:textId="77777777" w:rsidR="001E2276" w:rsidRPr="001E2276" w:rsidRDefault="001E2276" w:rsidP="001E2276">
      <w:pPr>
        <w:autoSpaceDE w:val="0"/>
        <w:autoSpaceDN w:val="0"/>
        <w:adjustRightInd w:val="0"/>
        <w:ind w:firstLine="426"/>
        <w:jc w:val="both"/>
        <w:rPr>
          <w:rFonts w:ascii="Arial" w:hAnsi="Arial" w:cs="Arial"/>
          <w:b/>
        </w:rPr>
      </w:pPr>
      <w:r w:rsidRPr="001E2276">
        <w:rPr>
          <w:rFonts w:ascii="Arial" w:hAnsi="Arial" w:cs="Arial"/>
          <w:b/>
        </w:rPr>
        <w:t>Cena bez DPH:</w:t>
      </w:r>
      <w:r w:rsidRPr="001E2276">
        <w:rPr>
          <w:rFonts w:ascii="Arial" w:hAnsi="Arial" w:cs="Arial"/>
          <w:b/>
        </w:rPr>
        <w:tab/>
        <w:t xml:space="preserve">        ……………………..EUR</w:t>
      </w:r>
      <w:r w:rsidRPr="001E2276">
        <w:rPr>
          <w:rFonts w:ascii="Arial" w:hAnsi="Arial" w:cs="Arial"/>
          <w:b/>
        </w:rPr>
        <w:tab/>
      </w:r>
    </w:p>
    <w:p w14:paraId="629FEFD9" w14:textId="77777777" w:rsidR="001E2276" w:rsidRPr="001E2276" w:rsidRDefault="001E2276" w:rsidP="001E2276">
      <w:pPr>
        <w:autoSpaceDE w:val="0"/>
        <w:autoSpaceDN w:val="0"/>
        <w:adjustRightInd w:val="0"/>
        <w:ind w:firstLine="426"/>
        <w:jc w:val="both"/>
        <w:rPr>
          <w:rFonts w:ascii="Arial" w:hAnsi="Arial" w:cs="Arial"/>
          <w:b/>
        </w:rPr>
      </w:pPr>
      <w:r w:rsidRPr="001E2276">
        <w:rPr>
          <w:rFonts w:ascii="Arial" w:hAnsi="Arial" w:cs="Arial"/>
          <w:b/>
        </w:rPr>
        <w:t>DPH vo výške 20%:   ……………………. EUR</w:t>
      </w:r>
      <w:r w:rsidRPr="001E2276">
        <w:rPr>
          <w:rFonts w:ascii="Arial" w:hAnsi="Arial" w:cs="Arial"/>
          <w:b/>
        </w:rPr>
        <w:tab/>
      </w:r>
      <w:r w:rsidRPr="001E2276">
        <w:rPr>
          <w:rFonts w:ascii="Arial" w:hAnsi="Arial" w:cs="Arial"/>
          <w:b/>
        </w:rPr>
        <w:tab/>
      </w:r>
    </w:p>
    <w:p w14:paraId="2CC135DE" w14:textId="77777777" w:rsidR="001E2276" w:rsidRPr="001E2276" w:rsidRDefault="001E2276" w:rsidP="001E2276">
      <w:pPr>
        <w:autoSpaceDE w:val="0"/>
        <w:autoSpaceDN w:val="0"/>
        <w:adjustRightInd w:val="0"/>
        <w:ind w:firstLine="426"/>
        <w:jc w:val="both"/>
        <w:rPr>
          <w:rFonts w:ascii="Arial" w:hAnsi="Arial" w:cs="Arial"/>
        </w:rPr>
      </w:pPr>
      <w:r w:rsidRPr="001E2276">
        <w:rPr>
          <w:rFonts w:ascii="Arial" w:hAnsi="Arial" w:cs="Arial"/>
          <w:b/>
        </w:rPr>
        <w:t>Cena s DPH:               ……………………..EUR</w:t>
      </w:r>
      <w:r w:rsidRPr="001E2276">
        <w:rPr>
          <w:rFonts w:ascii="Arial" w:hAnsi="Arial" w:cs="Arial"/>
          <w:b/>
        </w:rPr>
        <w:tab/>
      </w:r>
      <w:r w:rsidRPr="001E2276">
        <w:rPr>
          <w:rFonts w:ascii="Arial" w:hAnsi="Arial" w:cs="Arial"/>
        </w:rPr>
        <w:tab/>
      </w:r>
    </w:p>
    <w:p w14:paraId="0B3C5DEB" w14:textId="77777777" w:rsidR="001E2276" w:rsidRPr="001E2276" w:rsidRDefault="001E2276" w:rsidP="001E2276">
      <w:pPr>
        <w:autoSpaceDE w:val="0"/>
        <w:autoSpaceDN w:val="0"/>
        <w:adjustRightInd w:val="0"/>
        <w:ind w:firstLine="360"/>
        <w:jc w:val="both"/>
        <w:rPr>
          <w:rFonts w:ascii="Arial" w:hAnsi="Arial" w:cs="Arial"/>
          <w:iCs/>
        </w:rPr>
      </w:pPr>
      <w:r w:rsidRPr="001E2276">
        <w:rPr>
          <w:rFonts w:ascii="Arial" w:hAnsi="Arial" w:cs="Arial"/>
          <w:iCs/>
        </w:rPr>
        <w:t xml:space="preserve"> (slovom):  ………………………………………………00/100 EUR</w:t>
      </w:r>
    </w:p>
    <w:p w14:paraId="25EBB2CD" w14:textId="77777777" w:rsidR="001E2276" w:rsidRPr="001E2276" w:rsidRDefault="001E2276" w:rsidP="001E2276">
      <w:pPr>
        <w:autoSpaceDE w:val="0"/>
        <w:autoSpaceDN w:val="0"/>
        <w:adjustRightInd w:val="0"/>
        <w:ind w:firstLine="708"/>
        <w:jc w:val="both"/>
        <w:rPr>
          <w:rFonts w:ascii="Arial" w:hAnsi="Arial" w:cs="Arial"/>
          <w:iCs/>
        </w:rPr>
      </w:pPr>
    </w:p>
    <w:p w14:paraId="5E371F50" w14:textId="77777777" w:rsidR="001E2276" w:rsidRPr="001E2276" w:rsidRDefault="001E2276" w:rsidP="001E2276">
      <w:pPr>
        <w:pStyle w:val="ListParagraph"/>
        <w:numPr>
          <w:ilvl w:val="0"/>
          <w:numId w:val="7"/>
        </w:numPr>
        <w:autoSpaceDE w:val="0"/>
        <w:autoSpaceDN w:val="0"/>
        <w:adjustRightInd w:val="0"/>
        <w:spacing w:after="0" w:line="240" w:lineRule="auto"/>
        <w:ind w:left="426" w:hanging="426"/>
        <w:contextualSpacing w:val="0"/>
        <w:jc w:val="both"/>
        <w:rPr>
          <w:rFonts w:ascii="Arial" w:hAnsi="Arial" w:cs="Arial"/>
          <w:i/>
          <w:iCs/>
        </w:rPr>
      </w:pPr>
      <w:r w:rsidRPr="001E2276">
        <w:rPr>
          <w:rFonts w:ascii="Arial" w:hAnsi="Arial" w:cs="Arial"/>
        </w:rPr>
        <w:t>Cena diela je zhodná s cenou diela, ktorú predložil zhotoviteľ v postavení uchádzača vo svojej ponuke v rámci procesu verejného obstarávania.</w:t>
      </w:r>
    </w:p>
    <w:p w14:paraId="03B92CCA" w14:textId="77777777" w:rsidR="001E2276" w:rsidRPr="001E2276" w:rsidRDefault="001E2276" w:rsidP="001E2276">
      <w:pPr>
        <w:pStyle w:val="ListParagraph"/>
        <w:autoSpaceDE w:val="0"/>
        <w:autoSpaceDN w:val="0"/>
        <w:adjustRightInd w:val="0"/>
        <w:jc w:val="both"/>
        <w:rPr>
          <w:rFonts w:ascii="Arial" w:hAnsi="Arial" w:cs="Arial"/>
          <w:i/>
          <w:iCs/>
          <w:highlight w:val="yellow"/>
        </w:rPr>
      </w:pPr>
    </w:p>
    <w:p w14:paraId="71F7E3FF" w14:textId="77777777" w:rsidR="001E2276" w:rsidRPr="001E2276" w:rsidRDefault="001E2276" w:rsidP="001E2276">
      <w:pPr>
        <w:pStyle w:val="ListParagraph"/>
        <w:numPr>
          <w:ilvl w:val="0"/>
          <w:numId w:val="7"/>
        </w:numPr>
        <w:autoSpaceDE w:val="0"/>
        <w:autoSpaceDN w:val="0"/>
        <w:adjustRightInd w:val="0"/>
        <w:spacing w:after="0" w:line="240" w:lineRule="auto"/>
        <w:ind w:left="426" w:hanging="426"/>
        <w:contextualSpacing w:val="0"/>
        <w:jc w:val="both"/>
        <w:rPr>
          <w:rFonts w:ascii="Arial" w:hAnsi="Arial" w:cs="Arial"/>
          <w:i/>
          <w:iCs/>
        </w:rPr>
      </w:pPr>
      <w:r w:rsidRPr="001E2276">
        <w:rPr>
          <w:rFonts w:ascii="Arial" w:hAnsi="Arial" w:cs="Arial"/>
        </w:rPr>
        <w:t>Cena za dielo dohodnutá zmluvnými stranami podľa bodu 2 tohto článku Zmluvy je konečná a v celom rozsahu zahŕňa všetky náklady a réžie súvisiace s realizáciou diela , ktoré vyplývajú pre zhotoviteľa z tejto Zmluvy (napr. zriadenie staveniska, zriadenie uzávierok, územné a prevádzkové vplyvy, odvoz a likvidácia vzniknutého odpadu).</w:t>
      </w:r>
    </w:p>
    <w:p w14:paraId="4DF2AAB1" w14:textId="77777777" w:rsidR="001E2276" w:rsidRPr="001E2276" w:rsidRDefault="001E2276" w:rsidP="001E2276">
      <w:pPr>
        <w:autoSpaceDE w:val="0"/>
        <w:autoSpaceDN w:val="0"/>
        <w:adjustRightInd w:val="0"/>
        <w:jc w:val="both"/>
        <w:rPr>
          <w:rFonts w:ascii="Arial" w:hAnsi="Arial" w:cs="Arial"/>
        </w:rPr>
      </w:pPr>
    </w:p>
    <w:p w14:paraId="718B2848" w14:textId="77777777" w:rsidR="001E2276" w:rsidRPr="001E2276" w:rsidRDefault="001E2276" w:rsidP="001E2276">
      <w:pPr>
        <w:autoSpaceDE w:val="0"/>
        <w:autoSpaceDN w:val="0"/>
        <w:adjustRightInd w:val="0"/>
        <w:jc w:val="center"/>
        <w:rPr>
          <w:rFonts w:ascii="Arial" w:hAnsi="Arial" w:cs="Arial"/>
          <w:b/>
          <w:bCs/>
        </w:rPr>
      </w:pPr>
      <w:r w:rsidRPr="001E2276">
        <w:rPr>
          <w:rFonts w:ascii="Arial" w:hAnsi="Arial" w:cs="Arial"/>
          <w:b/>
          <w:bCs/>
        </w:rPr>
        <w:t xml:space="preserve">V.  </w:t>
      </w:r>
    </w:p>
    <w:p w14:paraId="33B0DA2D" w14:textId="30412B81" w:rsidR="001E2276" w:rsidRPr="001E2276" w:rsidRDefault="001E2276" w:rsidP="00242A7A">
      <w:pPr>
        <w:autoSpaceDE w:val="0"/>
        <w:autoSpaceDN w:val="0"/>
        <w:adjustRightInd w:val="0"/>
        <w:jc w:val="center"/>
        <w:rPr>
          <w:rFonts w:ascii="Arial" w:hAnsi="Arial" w:cs="Arial"/>
          <w:b/>
          <w:bCs/>
        </w:rPr>
      </w:pPr>
      <w:r w:rsidRPr="001E2276">
        <w:rPr>
          <w:rFonts w:ascii="Arial" w:hAnsi="Arial" w:cs="Arial"/>
          <w:b/>
          <w:bCs/>
        </w:rPr>
        <w:t>Platobné podmienky</w:t>
      </w:r>
    </w:p>
    <w:p w14:paraId="22AEB6EF" w14:textId="77777777" w:rsidR="001E2276" w:rsidRPr="001E2276" w:rsidRDefault="001E2276" w:rsidP="001E2276">
      <w:pPr>
        <w:pStyle w:val="ListParagraph"/>
        <w:numPr>
          <w:ilvl w:val="0"/>
          <w:numId w:val="8"/>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Objednávateľ neposkytuje zálohu ani preddavok na vykonanie diela.</w:t>
      </w:r>
    </w:p>
    <w:p w14:paraId="23ACBD5A" w14:textId="77777777" w:rsidR="001E2276" w:rsidRPr="001E2276" w:rsidRDefault="001E2276" w:rsidP="001E2276">
      <w:pPr>
        <w:pStyle w:val="ListParagraph"/>
        <w:autoSpaceDE w:val="0"/>
        <w:autoSpaceDN w:val="0"/>
        <w:adjustRightInd w:val="0"/>
        <w:ind w:left="426"/>
        <w:jc w:val="both"/>
        <w:rPr>
          <w:rFonts w:ascii="Arial" w:hAnsi="Arial" w:cs="Arial"/>
        </w:rPr>
      </w:pPr>
    </w:p>
    <w:p w14:paraId="6F6CA84D" w14:textId="26B9AD5F" w:rsidR="001E2276" w:rsidRPr="00242A7A" w:rsidRDefault="001E2276" w:rsidP="00242A7A">
      <w:pPr>
        <w:pStyle w:val="ListParagraph"/>
        <w:numPr>
          <w:ilvl w:val="0"/>
          <w:numId w:val="8"/>
        </w:numPr>
        <w:autoSpaceDE w:val="0"/>
        <w:autoSpaceDN w:val="0"/>
        <w:adjustRightInd w:val="0"/>
        <w:spacing w:after="0" w:line="240" w:lineRule="auto"/>
        <w:ind w:left="426" w:hanging="426"/>
        <w:contextualSpacing w:val="0"/>
        <w:jc w:val="both"/>
        <w:rPr>
          <w:rFonts w:ascii="Arial" w:hAnsi="Arial" w:cs="Arial"/>
        </w:rPr>
      </w:pPr>
      <w:r w:rsidRPr="00242A7A">
        <w:rPr>
          <w:rFonts w:ascii="Arial" w:hAnsi="Arial" w:cs="Arial"/>
        </w:rPr>
        <w:t>Zhotoviteľ je oprávne</w:t>
      </w:r>
      <w:r w:rsidR="00242A7A">
        <w:rPr>
          <w:rFonts w:ascii="Arial" w:hAnsi="Arial" w:cs="Arial"/>
        </w:rPr>
        <w:t xml:space="preserve">ný vystaviť faktúru za ukončené stavebné práce na základe </w:t>
      </w:r>
      <w:r w:rsidRPr="00242A7A">
        <w:rPr>
          <w:rFonts w:ascii="Arial" w:hAnsi="Arial" w:cs="Arial"/>
        </w:rPr>
        <w:t>súpis</w:t>
      </w:r>
      <w:r w:rsidR="00242A7A">
        <w:rPr>
          <w:rFonts w:ascii="Arial" w:hAnsi="Arial" w:cs="Arial"/>
        </w:rPr>
        <w:t>u</w:t>
      </w:r>
      <w:r w:rsidRPr="00242A7A">
        <w:rPr>
          <w:rFonts w:ascii="Arial" w:hAnsi="Arial" w:cs="Arial"/>
        </w:rPr>
        <w:t xml:space="preserve"> skutočne vykonaných prác a dodávok odsúhlasený stavebným dozorom a zaevidovaný v stavebnom denníku.</w:t>
      </w:r>
    </w:p>
    <w:p w14:paraId="36817EC5" w14:textId="77777777" w:rsidR="001E2276" w:rsidRPr="001E2276" w:rsidRDefault="001E2276" w:rsidP="001E2276">
      <w:pPr>
        <w:pStyle w:val="ListParagraph"/>
        <w:rPr>
          <w:rFonts w:ascii="Arial" w:hAnsi="Arial" w:cs="Arial"/>
        </w:rPr>
      </w:pPr>
    </w:p>
    <w:p w14:paraId="7EDAAF18" w14:textId="63BC754A" w:rsidR="0025198F" w:rsidRPr="00563B74" w:rsidRDefault="00242A7A" w:rsidP="0025198F">
      <w:pPr>
        <w:pStyle w:val="ListParagraph"/>
        <w:numPr>
          <w:ilvl w:val="0"/>
          <w:numId w:val="8"/>
        </w:numPr>
        <w:autoSpaceDE w:val="0"/>
        <w:autoSpaceDN w:val="0"/>
        <w:adjustRightInd w:val="0"/>
        <w:spacing w:after="0" w:line="240" w:lineRule="auto"/>
        <w:ind w:left="426" w:hanging="426"/>
        <w:contextualSpacing w:val="0"/>
        <w:jc w:val="both"/>
        <w:rPr>
          <w:rFonts w:ascii="Arial" w:hAnsi="Arial" w:cs="Arial"/>
        </w:rPr>
      </w:pPr>
      <w:r>
        <w:rPr>
          <w:rFonts w:ascii="Arial" w:hAnsi="Arial" w:cs="Arial"/>
        </w:rPr>
        <w:t>Faktúra</w:t>
      </w:r>
      <w:r w:rsidR="001E2276" w:rsidRPr="001E2276">
        <w:rPr>
          <w:rFonts w:ascii="Arial" w:hAnsi="Arial" w:cs="Arial"/>
        </w:rPr>
        <w:t xml:space="preserve"> </w:t>
      </w:r>
      <w:r>
        <w:rPr>
          <w:rFonts w:ascii="Arial" w:hAnsi="Arial" w:cs="Arial"/>
        </w:rPr>
        <w:t>na úhradu bude</w:t>
      </w:r>
      <w:r w:rsidR="001E2276" w:rsidRPr="001E2276">
        <w:rPr>
          <w:rFonts w:ascii="Arial" w:hAnsi="Arial" w:cs="Arial"/>
        </w:rPr>
        <w:t xml:space="preserve"> </w:t>
      </w:r>
      <w:r>
        <w:rPr>
          <w:rFonts w:ascii="Arial" w:hAnsi="Arial" w:cs="Arial"/>
        </w:rPr>
        <w:t>vystavená</w:t>
      </w:r>
      <w:r w:rsidR="001E2276" w:rsidRPr="001E2276">
        <w:rPr>
          <w:rFonts w:ascii="Arial" w:hAnsi="Arial" w:cs="Arial"/>
        </w:rPr>
        <w:t xml:space="preserve"> v piatich vyhotoveniach. Prílohou faktúr</w:t>
      </w:r>
      <w:r>
        <w:rPr>
          <w:rFonts w:ascii="Arial" w:hAnsi="Arial" w:cs="Arial"/>
        </w:rPr>
        <w:t>y</w:t>
      </w:r>
      <w:r w:rsidR="001E2276" w:rsidRPr="001E2276">
        <w:rPr>
          <w:rFonts w:ascii="Arial" w:hAnsi="Arial" w:cs="Arial"/>
        </w:rPr>
        <w:t xml:space="preserve"> bude súpis vykonaných prác a dodávok a zisťovací protokol, vrátane príslušných dokladov o cenách, vážnych lístkov a úhrad</w:t>
      </w:r>
      <w:r>
        <w:rPr>
          <w:rFonts w:ascii="Arial" w:hAnsi="Arial" w:cs="Arial"/>
        </w:rPr>
        <w:t xml:space="preserve">e poplatku za uloženie odpadu, </w:t>
      </w:r>
      <w:r w:rsidR="001E2276" w:rsidRPr="001E2276">
        <w:rPr>
          <w:rFonts w:ascii="Arial" w:hAnsi="Arial" w:cs="Arial"/>
        </w:rPr>
        <w:t>podpísaný oprávnenou osobou  zhotoviteľa, stavebným dozorom a </w:t>
      </w:r>
      <w:r>
        <w:rPr>
          <w:rFonts w:ascii="Arial" w:hAnsi="Arial" w:cs="Arial"/>
        </w:rPr>
        <w:t>technickým dozorom</w:t>
      </w:r>
      <w:r w:rsidR="001E2276" w:rsidRPr="001E2276">
        <w:rPr>
          <w:rFonts w:ascii="Arial" w:hAnsi="Arial" w:cs="Arial"/>
        </w:rPr>
        <w:t xml:space="preserve">, ktorí svojimi podpismi zaručujú, že fakturované stavebné práce boli skutočne realizované v prvom rade podľa  rozpočtu  v ponuke a pomocnej projektovej dokumentácie a ocenené položkou zo schváleného rozpočtu. Jednotlivé položky v prílohách sa nebudú uvádzať kumulovane, ale položkovite sa uvedú v jednotkových množstvách a jednotkových cenách. </w:t>
      </w:r>
      <w:r w:rsidR="0025198F" w:rsidRPr="001E2276">
        <w:rPr>
          <w:rFonts w:ascii="Arial" w:hAnsi="Arial" w:cs="Arial"/>
        </w:rPr>
        <w:t>Povinnými prílohami konečnej faktúry sú protokol o odovzdaní a prevzatí diela</w:t>
      </w:r>
      <w:r w:rsidR="0025198F">
        <w:rPr>
          <w:rFonts w:ascii="Arial" w:hAnsi="Arial" w:cs="Arial"/>
        </w:rPr>
        <w:t>.</w:t>
      </w:r>
    </w:p>
    <w:p w14:paraId="27623D69" w14:textId="77777777" w:rsidR="0025198F" w:rsidRPr="0025198F" w:rsidRDefault="0025198F" w:rsidP="0025198F">
      <w:pPr>
        <w:pStyle w:val="ListParagraph"/>
        <w:autoSpaceDE w:val="0"/>
        <w:autoSpaceDN w:val="0"/>
        <w:adjustRightInd w:val="0"/>
        <w:spacing w:after="0" w:line="240" w:lineRule="auto"/>
        <w:ind w:left="426"/>
        <w:contextualSpacing w:val="0"/>
        <w:jc w:val="both"/>
        <w:rPr>
          <w:rFonts w:ascii="Arial" w:hAnsi="Arial" w:cs="Arial"/>
        </w:rPr>
      </w:pPr>
    </w:p>
    <w:p w14:paraId="02C9A3E7" w14:textId="7F6703AE" w:rsidR="001E2276" w:rsidRPr="001E2276" w:rsidRDefault="0025198F" w:rsidP="001E2276">
      <w:pPr>
        <w:pStyle w:val="ListParagraph"/>
        <w:numPr>
          <w:ilvl w:val="0"/>
          <w:numId w:val="8"/>
        </w:numPr>
        <w:autoSpaceDE w:val="0"/>
        <w:autoSpaceDN w:val="0"/>
        <w:adjustRightInd w:val="0"/>
        <w:spacing w:after="0" w:line="240" w:lineRule="auto"/>
        <w:ind w:left="426" w:hanging="426"/>
        <w:contextualSpacing w:val="0"/>
        <w:jc w:val="both"/>
        <w:rPr>
          <w:rFonts w:ascii="Arial" w:hAnsi="Arial" w:cs="Arial"/>
        </w:rPr>
      </w:pPr>
      <w:r>
        <w:rPr>
          <w:rFonts w:ascii="Arial" w:hAnsi="Arial" w:cs="Arial"/>
        </w:rPr>
        <w:t>Faktúra bude uhrádzaná</w:t>
      </w:r>
      <w:r w:rsidR="001E2276" w:rsidRPr="001E2276">
        <w:rPr>
          <w:rFonts w:ascii="Arial" w:hAnsi="Arial" w:cs="Arial"/>
        </w:rPr>
        <w:t xml:space="preserve"> formou bezhotovostného platobného styku.</w:t>
      </w:r>
    </w:p>
    <w:p w14:paraId="0CA176A4" w14:textId="77777777" w:rsidR="001E2276" w:rsidRPr="001E2276" w:rsidRDefault="001E2276" w:rsidP="001E2276">
      <w:pPr>
        <w:pStyle w:val="ListParagraph"/>
        <w:rPr>
          <w:rFonts w:ascii="Arial" w:hAnsi="Arial" w:cs="Arial"/>
        </w:rPr>
      </w:pPr>
    </w:p>
    <w:p w14:paraId="29511B04" w14:textId="42EF850B" w:rsidR="001E2276" w:rsidRPr="001E2276" w:rsidRDefault="00EB4096" w:rsidP="001E2276">
      <w:pPr>
        <w:pStyle w:val="ListParagraph"/>
        <w:numPr>
          <w:ilvl w:val="0"/>
          <w:numId w:val="8"/>
        </w:numPr>
        <w:autoSpaceDE w:val="0"/>
        <w:autoSpaceDN w:val="0"/>
        <w:adjustRightInd w:val="0"/>
        <w:spacing w:after="0" w:line="240" w:lineRule="auto"/>
        <w:ind w:left="426" w:hanging="426"/>
        <w:contextualSpacing w:val="0"/>
        <w:jc w:val="both"/>
        <w:rPr>
          <w:rFonts w:ascii="Arial" w:hAnsi="Arial" w:cs="Arial"/>
        </w:rPr>
      </w:pPr>
      <w:r>
        <w:rPr>
          <w:rFonts w:ascii="Arial" w:hAnsi="Arial" w:cs="Arial"/>
        </w:rPr>
        <w:t xml:space="preserve">Lehota splatnosti </w:t>
      </w:r>
      <w:r w:rsidR="001E2276" w:rsidRPr="001E2276">
        <w:rPr>
          <w:rFonts w:ascii="Arial" w:hAnsi="Arial" w:cs="Arial"/>
        </w:rPr>
        <w:t xml:space="preserve"> faktúr</w:t>
      </w:r>
      <w:r>
        <w:rPr>
          <w:rFonts w:ascii="Arial" w:hAnsi="Arial" w:cs="Arial"/>
        </w:rPr>
        <w:t xml:space="preserve">y </w:t>
      </w:r>
      <w:r w:rsidR="001E2276" w:rsidRPr="001E2276">
        <w:rPr>
          <w:rFonts w:ascii="Arial" w:hAnsi="Arial" w:cs="Arial"/>
        </w:rPr>
        <w:t xml:space="preserve"> j</w:t>
      </w:r>
      <w:r w:rsidR="00AD7A80">
        <w:rPr>
          <w:rFonts w:ascii="Arial" w:hAnsi="Arial" w:cs="Arial"/>
        </w:rPr>
        <w:t>e 6</w:t>
      </w:r>
      <w:r w:rsidR="001E2276" w:rsidRPr="001E2276">
        <w:rPr>
          <w:rFonts w:ascii="Arial" w:hAnsi="Arial" w:cs="Arial"/>
        </w:rPr>
        <w:t>0 dní odo dňa doručenia faktúry objednávateľovi. Zmluvné strany vzájomne konštatujú, že dohoda o lehote splatnosti podľa tohto bodu Zmluvy nie je v hrubom nepomere k právam a povinnostiam zhotoviteľa zo záväzkového vzťahu založeného touto zmluvou.</w:t>
      </w:r>
    </w:p>
    <w:p w14:paraId="27864415" w14:textId="77777777" w:rsidR="001E2276" w:rsidRPr="001E2276" w:rsidRDefault="001E2276" w:rsidP="001E2276">
      <w:pPr>
        <w:pStyle w:val="ListParagraph"/>
        <w:rPr>
          <w:rFonts w:ascii="Arial" w:hAnsi="Arial" w:cs="Arial"/>
        </w:rPr>
      </w:pPr>
    </w:p>
    <w:p w14:paraId="64EEA9D6" w14:textId="5AD1AE76" w:rsidR="001E2276" w:rsidRPr="001E2276" w:rsidRDefault="00EB4096" w:rsidP="001E2276">
      <w:pPr>
        <w:pStyle w:val="ListParagraph"/>
        <w:numPr>
          <w:ilvl w:val="0"/>
          <w:numId w:val="8"/>
        </w:numPr>
        <w:autoSpaceDE w:val="0"/>
        <w:autoSpaceDN w:val="0"/>
        <w:adjustRightInd w:val="0"/>
        <w:spacing w:after="0" w:line="240" w:lineRule="auto"/>
        <w:ind w:left="426" w:hanging="426"/>
        <w:contextualSpacing w:val="0"/>
        <w:jc w:val="both"/>
        <w:rPr>
          <w:rFonts w:ascii="Arial" w:hAnsi="Arial" w:cs="Arial"/>
        </w:rPr>
      </w:pPr>
      <w:r>
        <w:rPr>
          <w:rFonts w:ascii="Arial" w:hAnsi="Arial" w:cs="Arial"/>
        </w:rPr>
        <w:t>Faktúra musí</w:t>
      </w:r>
      <w:r w:rsidR="001E2276" w:rsidRPr="001E2276">
        <w:rPr>
          <w:rFonts w:ascii="Arial" w:hAnsi="Arial" w:cs="Arial"/>
        </w:rPr>
        <w:t xml:space="preserve"> spĺňať náležitosti daňového dokladu v zmysle § 74 ods. 1 zákona č. 222/2004 Z. z. o dani z pridanej hodnoty v znení neskorších predpisov. </w:t>
      </w:r>
    </w:p>
    <w:p w14:paraId="32F674E3" w14:textId="77777777" w:rsidR="001E2276" w:rsidRPr="001E2276" w:rsidRDefault="001E2276" w:rsidP="001E2276">
      <w:pPr>
        <w:pStyle w:val="ListParagraph"/>
        <w:rPr>
          <w:rFonts w:ascii="Arial" w:hAnsi="Arial" w:cs="Arial"/>
          <w:highlight w:val="yellow"/>
        </w:rPr>
      </w:pPr>
    </w:p>
    <w:p w14:paraId="33EEE71B" w14:textId="77777777" w:rsidR="001E2276" w:rsidRPr="001E2276" w:rsidRDefault="001E2276" w:rsidP="001E2276">
      <w:pPr>
        <w:pStyle w:val="ListParagraph"/>
        <w:numPr>
          <w:ilvl w:val="0"/>
          <w:numId w:val="8"/>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 xml:space="preserve">V prípade, že faktúra nebude obsahovať náležitosti uvedené v tejto Zmluve, objednávateľ bude oprávnený takto vystavenú faktúru vrátiť zhotoviteľovi na doplnenie. V takom prípade začne nová lehota splatnostli plynúť doručením opravenej faktúry objednávateľovi. </w:t>
      </w:r>
    </w:p>
    <w:p w14:paraId="6F24CAF3" w14:textId="77777777" w:rsidR="001E2276" w:rsidRPr="001E2276" w:rsidRDefault="001E2276" w:rsidP="001E2276">
      <w:pPr>
        <w:pStyle w:val="ListParagraph"/>
        <w:rPr>
          <w:rFonts w:ascii="Arial" w:hAnsi="Arial" w:cs="Arial"/>
          <w:color w:val="7030A0"/>
        </w:rPr>
      </w:pPr>
    </w:p>
    <w:p w14:paraId="74B97DAB" w14:textId="07A19CD4" w:rsidR="001E2276" w:rsidRPr="001E2276" w:rsidRDefault="001E2276" w:rsidP="00EB4096">
      <w:pPr>
        <w:pStyle w:val="ListParagraph"/>
        <w:numPr>
          <w:ilvl w:val="0"/>
          <w:numId w:val="8"/>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 xml:space="preserve">Zhotoviteľ berie na vedomie, že dielo bude financované zo štrukturálnych fondov Európskej únie na základe zmluvy o poskytnutí Nenávratného finančného príspevku (ďalej len </w:t>
      </w:r>
      <w:r w:rsidRPr="001E2276">
        <w:rPr>
          <w:rFonts w:ascii="Arial" w:hAnsi="Arial" w:cs="Arial"/>
          <w:b/>
        </w:rPr>
        <w:t>„NFP“</w:t>
      </w:r>
      <w:r w:rsidRPr="001E2276">
        <w:rPr>
          <w:rFonts w:ascii="Arial" w:hAnsi="Arial" w:cs="Arial"/>
        </w:rPr>
        <w:t>) uzavretej medzi obj</w:t>
      </w:r>
      <w:r w:rsidR="00EB4096">
        <w:rPr>
          <w:rFonts w:ascii="Arial" w:hAnsi="Arial" w:cs="Arial"/>
        </w:rPr>
        <w:t>ednávateľom a Riadiacim orgánom.</w:t>
      </w:r>
      <w:r w:rsidRPr="001E2276">
        <w:rPr>
          <w:rFonts w:ascii="Arial" w:hAnsi="Arial" w:cs="Arial"/>
        </w:rPr>
        <w:tab/>
      </w:r>
    </w:p>
    <w:p w14:paraId="0B16EF40" w14:textId="77777777" w:rsidR="001E2276" w:rsidRPr="001E2276" w:rsidRDefault="001E2276" w:rsidP="001E2276">
      <w:pPr>
        <w:pStyle w:val="ListParagraph"/>
        <w:tabs>
          <w:tab w:val="left" w:pos="1680"/>
        </w:tabs>
        <w:rPr>
          <w:rFonts w:ascii="Arial" w:hAnsi="Arial" w:cs="Arial"/>
        </w:rPr>
      </w:pPr>
      <w:r w:rsidRPr="001E2276">
        <w:rPr>
          <w:rFonts w:ascii="Arial" w:hAnsi="Arial" w:cs="Arial"/>
        </w:rPr>
        <w:tab/>
      </w:r>
    </w:p>
    <w:p w14:paraId="390513F6" w14:textId="3EA45414" w:rsidR="001E2276" w:rsidRPr="00EB4096" w:rsidRDefault="001E2276" w:rsidP="00EB4096">
      <w:pPr>
        <w:pStyle w:val="ListParagraph"/>
        <w:numPr>
          <w:ilvl w:val="0"/>
          <w:numId w:val="8"/>
        </w:numPr>
        <w:autoSpaceDE w:val="0"/>
        <w:autoSpaceDN w:val="0"/>
        <w:adjustRightInd w:val="0"/>
        <w:spacing w:after="0" w:line="240" w:lineRule="auto"/>
        <w:ind w:left="426" w:hanging="426"/>
        <w:contextualSpacing w:val="0"/>
        <w:rPr>
          <w:rFonts w:ascii="Arial" w:hAnsi="Arial" w:cs="Arial"/>
        </w:rPr>
      </w:pPr>
      <w:r w:rsidRPr="001E2276">
        <w:rPr>
          <w:rFonts w:ascii="Arial" w:hAnsi="Arial" w:cs="Arial"/>
        </w:rPr>
        <w:t>Zmluvné strany berú na vedomie, že cena za dielo bude hradená na základe Z</w:t>
      </w:r>
      <w:r w:rsidR="00EB4096">
        <w:rPr>
          <w:rFonts w:ascii="Arial" w:hAnsi="Arial" w:cs="Arial"/>
        </w:rPr>
        <w:t>mluvy o poskytnutí NFP a faktúra bude zaplatená</w:t>
      </w:r>
      <w:r w:rsidRPr="001E2276">
        <w:rPr>
          <w:rFonts w:ascii="Arial" w:hAnsi="Arial" w:cs="Arial"/>
        </w:rPr>
        <w:t xml:space="preserve"> zhotoviteľovi po pripísaní NFP na účet objednávateľa. Zmluvné strany sa ďalej dohodli, že objednávateľ nie je po uplynutí lehoty splatnosti faktúry pre účely uplatnenia úrokov z omeškania v omeškaní s jej úhradou zhotoviteľovi, ak mu v lehote splatnosti faktúry neboli na účet poskytovateľom NFP pripísané finančné prostriedky podľa prvej vety.</w:t>
      </w:r>
      <w:r w:rsidR="00EB4096">
        <w:rPr>
          <w:rFonts w:ascii="Arial" w:hAnsi="Arial" w:cs="Arial"/>
        </w:rPr>
        <w:br/>
      </w:r>
    </w:p>
    <w:p w14:paraId="12CCE712" w14:textId="77777777" w:rsidR="00840DAC" w:rsidRDefault="00840DAC" w:rsidP="001E2276">
      <w:pPr>
        <w:autoSpaceDE w:val="0"/>
        <w:autoSpaceDN w:val="0"/>
        <w:adjustRightInd w:val="0"/>
        <w:jc w:val="center"/>
        <w:rPr>
          <w:rFonts w:ascii="Arial" w:hAnsi="Arial" w:cs="Arial"/>
          <w:b/>
          <w:bCs/>
        </w:rPr>
      </w:pPr>
    </w:p>
    <w:p w14:paraId="6CF66E81" w14:textId="77777777" w:rsidR="001E2276" w:rsidRPr="001E2276" w:rsidRDefault="001E2276" w:rsidP="001E2276">
      <w:pPr>
        <w:autoSpaceDE w:val="0"/>
        <w:autoSpaceDN w:val="0"/>
        <w:adjustRightInd w:val="0"/>
        <w:jc w:val="center"/>
        <w:rPr>
          <w:rFonts w:ascii="Arial" w:hAnsi="Arial" w:cs="Arial"/>
          <w:b/>
          <w:bCs/>
        </w:rPr>
      </w:pPr>
      <w:r w:rsidRPr="001E2276">
        <w:rPr>
          <w:rFonts w:ascii="Arial" w:hAnsi="Arial" w:cs="Arial"/>
          <w:b/>
          <w:bCs/>
        </w:rPr>
        <w:t xml:space="preserve">VI. </w:t>
      </w:r>
    </w:p>
    <w:p w14:paraId="4F07F4FA" w14:textId="62768582" w:rsidR="001E2276" w:rsidRPr="001E2276" w:rsidRDefault="001E2276" w:rsidP="00191724">
      <w:pPr>
        <w:autoSpaceDE w:val="0"/>
        <w:autoSpaceDN w:val="0"/>
        <w:adjustRightInd w:val="0"/>
        <w:jc w:val="center"/>
        <w:rPr>
          <w:rFonts w:ascii="Arial" w:hAnsi="Arial" w:cs="Arial"/>
        </w:rPr>
      </w:pPr>
      <w:r w:rsidRPr="001E2276">
        <w:rPr>
          <w:rFonts w:ascii="Arial" w:hAnsi="Arial" w:cs="Arial"/>
          <w:b/>
          <w:bCs/>
        </w:rPr>
        <w:t>Podmienky vykonania diela</w:t>
      </w:r>
    </w:p>
    <w:p w14:paraId="7F4DFA6D" w14:textId="47302DD8" w:rsidR="001E2276" w:rsidRPr="001E2276" w:rsidRDefault="001E2276" w:rsidP="001E2276">
      <w:pPr>
        <w:pStyle w:val="ListParagraph"/>
        <w:numPr>
          <w:ilvl w:val="0"/>
          <w:numId w:val="9"/>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Zhotoviteľ bude objednávateľom vyzvaný formou e-mailu zaslaného na adresu</w:t>
      </w:r>
      <w:hyperlink r:id="rId13" w:history="1">
        <w:r w:rsidRPr="001E2276">
          <w:rPr>
            <w:rStyle w:val="Hyperlink"/>
            <w:rFonts w:ascii="Arial" w:hAnsi="Arial" w:cs="Arial"/>
          </w:rPr>
          <w:t xml:space="preserve"> ……………………..</w:t>
        </w:r>
      </w:hyperlink>
      <w:r w:rsidRPr="001E2276">
        <w:rPr>
          <w:rFonts w:ascii="Arial" w:hAnsi="Arial" w:cs="Arial"/>
        </w:rPr>
        <w:t xml:space="preserve"> na prevzatie staveniska. Objednávateľ vyzve zhotoviteľa na prevzatie staveniska do </w:t>
      </w:r>
      <w:r w:rsidRPr="001E2276">
        <w:rPr>
          <w:rFonts w:ascii="Arial" w:hAnsi="Arial" w:cs="Arial"/>
          <w:b/>
        </w:rPr>
        <w:t>piatich</w:t>
      </w:r>
      <w:r w:rsidRPr="001E2276">
        <w:rPr>
          <w:rFonts w:ascii="Arial" w:hAnsi="Arial" w:cs="Arial"/>
        </w:rPr>
        <w:t xml:space="preserve"> pracovných dní odo dňa nadobudnutia účinnosti tejto Zmluvy, pričom zhotoviteľ je povinný prevziať stavenisko v termíne uvedenom vo výzve. Odovzdanie staveniska sa vykoná zápisom do stavebného denníka. </w:t>
      </w:r>
    </w:p>
    <w:p w14:paraId="6D8D1F1B" w14:textId="77777777" w:rsidR="001E2276" w:rsidRPr="001E2276" w:rsidRDefault="001E2276" w:rsidP="001E2276">
      <w:pPr>
        <w:pStyle w:val="ListParagraph"/>
        <w:autoSpaceDE w:val="0"/>
        <w:autoSpaceDN w:val="0"/>
        <w:adjustRightInd w:val="0"/>
        <w:ind w:left="426"/>
        <w:jc w:val="both"/>
        <w:rPr>
          <w:rFonts w:ascii="Arial" w:hAnsi="Arial" w:cs="Arial"/>
        </w:rPr>
      </w:pPr>
    </w:p>
    <w:p w14:paraId="4B190A76" w14:textId="121713E1" w:rsidR="001E2276" w:rsidRPr="004154DF" w:rsidRDefault="001E2276" w:rsidP="001E2276">
      <w:pPr>
        <w:pStyle w:val="ListParagraph"/>
        <w:numPr>
          <w:ilvl w:val="0"/>
          <w:numId w:val="9"/>
        </w:numPr>
        <w:autoSpaceDE w:val="0"/>
        <w:autoSpaceDN w:val="0"/>
        <w:adjustRightInd w:val="0"/>
        <w:spacing w:after="0" w:line="240" w:lineRule="auto"/>
        <w:ind w:left="426" w:hanging="426"/>
        <w:contextualSpacing w:val="0"/>
        <w:jc w:val="both"/>
        <w:rPr>
          <w:rFonts w:ascii="Arial" w:hAnsi="Arial" w:cs="Arial"/>
        </w:rPr>
      </w:pPr>
      <w:r w:rsidRPr="004154DF">
        <w:rPr>
          <w:rFonts w:ascii="Arial" w:hAnsi="Arial" w:cs="Arial"/>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w:t>
      </w:r>
    </w:p>
    <w:p w14:paraId="1A625597" w14:textId="77777777" w:rsidR="00D35E87" w:rsidRPr="004154DF" w:rsidRDefault="00D35E87" w:rsidP="004154DF">
      <w:pPr>
        <w:pStyle w:val="ListParagraph"/>
        <w:autoSpaceDE w:val="0"/>
        <w:autoSpaceDN w:val="0"/>
        <w:adjustRightInd w:val="0"/>
        <w:spacing w:after="0" w:line="240" w:lineRule="auto"/>
        <w:ind w:left="426"/>
        <w:contextualSpacing w:val="0"/>
        <w:jc w:val="both"/>
        <w:rPr>
          <w:rFonts w:ascii="Arial" w:hAnsi="Arial" w:cs="Arial"/>
        </w:rPr>
      </w:pPr>
    </w:p>
    <w:p w14:paraId="1AB31CD9" w14:textId="77777777" w:rsidR="001E2276" w:rsidRPr="004154DF" w:rsidRDefault="001E2276" w:rsidP="001E2276">
      <w:pPr>
        <w:pStyle w:val="ListParagraph"/>
        <w:numPr>
          <w:ilvl w:val="0"/>
          <w:numId w:val="9"/>
        </w:numPr>
        <w:autoSpaceDE w:val="0"/>
        <w:autoSpaceDN w:val="0"/>
        <w:adjustRightInd w:val="0"/>
        <w:spacing w:after="0" w:line="240" w:lineRule="auto"/>
        <w:ind w:left="426" w:hanging="426"/>
        <w:contextualSpacing w:val="0"/>
        <w:jc w:val="both"/>
        <w:rPr>
          <w:rFonts w:ascii="Arial" w:hAnsi="Arial" w:cs="Arial"/>
        </w:rPr>
      </w:pPr>
      <w:r w:rsidRPr="004154DF">
        <w:rPr>
          <w:rFonts w:ascii="Arial" w:hAnsi="Arial" w:cs="Arial"/>
        </w:rPr>
        <w:t xml:space="preserve">V prípade omeškania objednávateľa s odovzdaním staveniska zhotoviteľovi, nie je zhotoviteľ v omeškaní s plnením svojho záväzku, a to o počet dní omeškania objednávateľa s odovzdaním staveniska. </w:t>
      </w:r>
    </w:p>
    <w:p w14:paraId="64666B59" w14:textId="77777777" w:rsidR="001E2276" w:rsidRPr="004154DF" w:rsidRDefault="001E2276" w:rsidP="001E2276">
      <w:pPr>
        <w:pStyle w:val="ListParagraph"/>
        <w:rPr>
          <w:rFonts w:ascii="Arial" w:hAnsi="Arial" w:cs="Arial"/>
        </w:rPr>
      </w:pPr>
    </w:p>
    <w:p w14:paraId="48313037" w14:textId="77777777" w:rsidR="001E2276" w:rsidRPr="004154DF" w:rsidRDefault="001E2276" w:rsidP="001E2276">
      <w:pPr>
        <w:pStyle w:val="ListParagraph"/>
        <w:numPr>
          <w:ilvl w:val="0"/>
          <w:numId w:val="9"/>
        </w:numPr>
        <w:autoSpaceDE w:val="0"/>
        <w:autoSpaceDN w:val="0"/>
        <w:adjustRightInd w:val="0"/>
        <w:spacing w:after="0" w:line="240" w:lineRule="auto"/>
        <w:ind w:left="426" w:hanging="426"/>
        <w:contextualSpacing w:val="0"/>
        <w:jc w:val="both"/>
        <w:rPr>
          <w:rFonts w:ascii="Arial" w:hAnsi="Arial" w:cs="Arial"/>
        </w:rPr>
      </w:pPr>
      <w:r w:rsidRPr="004154DF">
        <w:rPr>
          <w:rFonts w:ascii="Arial" w:hAnsi="Arial" w:cs="Arial"/>
        </w:rPr>
        <w:t>Zhotoviteľ je povinný najneskôr tri dni po prevzatí staveniska odovzdať objednávateľovi zoznam riadiacich pracovníkov. Zhotoviteľ je povinný najneskôr tri dni pred realizáciou prác, na ktorých vykonanie sa vyžaduje osobitné oprávnenie, predložiť objednávateľovi zoznam oprávnených pracovníkov spolu s platným oprávnením (certifikátom).</w:t>
      </w:r>
    </w:p>
    <w:p w14:paraId="221383A0" w14:textId="77777777" w:rsidR="001E2276" w:rsidRPr="004154DF" w:rsidRDefault="001E2276" w:rsidP="001E2276">
      <w:pPr>
        <w:pStyle w:val="ListParagraph"/>
        <w:rPr>
          <w:rFonts w:ascii="Arial" w:hAnsi="Arial" w:cs="Arial"/>
        </w:rPr>
      </w:pPr>
    </w:p>
    <w:p w14:paraId="61AD5C34" w14:textId="77777777" w:rsidR="001E2276" w:rsidRPr="004154DF" w:rsidRDefault="001E2276" w:rsidP="001E2276">
      <w:pPr>
        <w:pStyle w:val="ListParagraph"/>
        <w:numPr>
          <w:ilvl w:val="0"/>
          <w:numId w:val="9"/>
        </w:numPr>
        <w:autoSpaceDE w:val="0"/>
        <w:autoSpaceDN w:val="0"/>
        <w:adjustRightInd w:val="0"/>
        <w:spacing w:after="0" w:line="240" w:lineRule="auto"/>
        <w:ind w:left="426" w:hanging="426"/>
        <w:contextualSpacing w:val="0"/>
        <w:jc w:val="both"/>
        <w:rPr>
          <w:rFonts w:ascii="Arial" w:hAnsi="Arial" w:cs="Arial"/>
        </w:rPr>
      </w:pPr>
      <w:r w:rsidRPr="004154DF">
        <w:rPr>
          <w:rFonts w:ascii="Arial" w:hAnsi="Arial" w:cs="Arial"/>
        </w:rPr>
        <w:t xml:space="preserve">Zhotoviteľ zodpovedá za ochranu priestoru staveniska, za jeho zabezpečenie proti krádežiam, proti nepriaznivým poveternostným vplyvom, za vhodné oplotenie, označenie výstražnými tabuľami a výstražnými páskami, ako aj za škody vzniknuté porušením svojich povinností, tak na majetku objednávateľa, ako aj tretích osôb, a to podľa § 373 a nasl. Obchodného zákonníka. </w:t>
      </w:r>
    </w:p>
    <w:p w14:paraId="52B710E1" w14:textId="77777777" w:rsidR="001E2276" w:rsidRPr="004154DF" w:rsidRDefault="001E2276" w:rsidP="001E2276">
      <w:pPr>
        <w:pStyle w:val="ListParagraph"/>
        <w:rPr>
          <w:rFonts w:ascii="Arial" w:hAnsi="Arial" w:cs="Arial"/>
        </w:rPr>
      </w:pPr>
    </w:p>
    <w:p w14:paraId="540F6759" w14:textId="77777777" w:rsidR="001E2276" w:rsidRPr="004154DF" w:rsidRDefault="001E2276" w:rsidP="001E2276">
      <w:pPr>
        <w:pStyle w:val="ListParagraph"/>
        <w:numPr>
          <w:ilvl w:val="0"/>
          <w:numId w:val="9"/>
        </w:numPr>
        <w:autoSpaceDE w:val="0"/>
        <w:autoSpaceDN w:val="0"/>
        <w:adjustRightInd w:val="0"/>
        <w:spacing w:after="0" w:line="240" w:lineRule="auto"/>
        <w:ind w:left="426" w:hanging="426"/>
        <w:contextualSpacing w:val="0"/>
        <w:jc w:val="both"/>
        <w:rPr>
          <w:rFonts w:ascii="Arial" w:hAnsi="Arial" w:cs="Arial"/>
        </w:rPr>
      </w:pPr>
      <w:r w:rsidRPr="004154DF">
        <w:rPr>
          <w:rFonts w:ascii="Arial" w:hAnsi="Arial" w:cs="Arial"/>
        </w:rPr>
        <w:t>Pri užívaní ciest a komunikácií určených na príjazd na stavenisko je zhotoviteľ povinný plniť povinnosti, vyplývajúce zo všeobecne záväzných právnych predpisov, ako aj z interných predpisov objednávateľa a zodpovedá za ich prípadné porušenie a vzniknutú škodu.</w:t>
      </w:r>
    </w:p>
    <w:p w14:paraId="6DFC927A" w14:textId="77777777" w:rsidR="001E2276" w:rsidRPr="004154DF" w:rsidRDefault="001E2276" w:rsidP="001E2276">
      <w:pPr>
        <w:pStyle w:val="ListParagraph"/>
        <w:rPr>
          <w:rFonts w:ascii="Arial" w:hAnsi="Arial" w:cs="Arial"/>
        </w:rPr>
      </w:pPr>
    </w:p>
    <w:p w14:paraId="0D8C47A9" w14:textId="172DFC65" w:rsidR="001E2276" w:rsidRPr="004154DF" w:rsidRDefault="001E2276" w:rsidP="001E2276">
      <w:pPr>
        <w:pStyle w:val="ListParagraph"/>
        <w:numPr>
          <w:ilvl w:val="0"/>
          <w:numId w:val="9"/>
        </w:numPr>
        <w:autoSpaceDE w:val="0"/>
        <w:autoSpaceDN w:val="0"/>
        <w:adjustRightInd w:val="0"/>
        <w:spacing w:after="0" w:line="240" w:lineRule="auto"/>
        <w:ind w:left="426" w:hanging="426"/>
        <w:contextualSpacing w:val="0"/>
        <w:jc w:val="both"/>
        <w:rPr>
          <w:rFonts w:ascii="Arial" w:hAnsi="Arial" w:cs="Arial"/>
        </w:rPr>
      </w:pPr>
      <w:r w:rsidRPr="004154DF">
        <w:rPr>
          <w:rFonts w:ascii="Arial" w:hAnsi="Arial" w:cs="Arial"/>
        </w:rPr>
        <w:t>Zhotoviteľ zodpovedá za poriadok na stavenisku a stavbe, za správne uskladnenie materiálov a konštrukcií, za prípadné znečistenie komunikácii, ktoré bude používať pri vykonávaní diela a za dodržiavanie nočného a nedeľného pokoja. Zhotoviteľ sa ďalej zaväzuje v súlade s bodom 25 tohto článku na svoje náklady odstrániť odpad, ktorý je výsledkom jeho činnosti pri vykonávaní diela, a to najneskôr do predloženia faktúr</w:t>
      </w:r>
      <w:r w:rsidR="00D35E87" w:rsidRPr="004154DF">
        <w:rPr>
          <w:rFonts w:ascii="Arial" w:hAnsi="Arial" w:cs="Arial"/>
        </w:rPr>
        <w:t>y.</w:t>
      </w:r>
    </w:p>
    <w:p w14:paraId="59A5E341" w14:textId="77777777" w:rsidR="001E2276" w:rsidRPr="004154DF" w:rsidRDefault="001E2276" w:rsidP="001E2276">
      <w:pPr>
        <w:pStyle w:val="ListParagraph"/>
        <w:rPr>
          <w:rFonts w:ascii="Arial" w:hAnsi="Arial" w:cs="Arial"/>
        </w:rPr>
      </w:pPr>
    </w:p>
    <w:p w14:paraId="4C0C0BAE" w14:textId="77777777" w:rsidR="001E2276" w:rsidRPr="004154DF" w:rsidRDefault="001E2276" w:rsidP="001E2276">
      <w:pPr>
        <w:pStyle w:val="ListParagraph"/>
        <w:numPr>
          <w:ilvl w:val="0"/>
          <w:numId w:val="9"/>
        </w:numPr>
        <w:autoSpaceDE w:val="0"/>
        <w:autoSpaceDN w:val="0"/>
        <w:adjustRightInd w:val="0"/>
        <w:spacing w:after="0" w:line="240" w:lineRule="auto"/>
        <w:ind w:left="426" w:hanging="426"/>
        <w:contextualSpacing w:val="0"/>
        <w:jc w:val="both"/>
        <w:rPr>
          <w:rFonts w:ascii="Arial" w:hAnsi="Arial" w:cs="Arial"/>
        </w:rPr>
      </w:pPr>
      <w:r w:rsidRPr="004154DF">
        <w:rPr>
          <w:rFonts w:ascii="Arial" w:hAnsi="Arial" w:cs="Arial"/>
        </w:rPr>
        <w:t>Zhotoviteľ je pri realizácii diela povinný dodržiavať predpisy a opatrenia na zabezpečenie bezpečnosti a ochrany zdravia pri práci, na ochranu životného prostredia, ako aj protipožiarne opatrenia vyplývajúce z povahy vykonávanej práce. Za ich prípadné porušenie a vzniknutú škodu zodpovedá zhotoviteľ v plnom rozsahu.</w:t>
      </w:r>
    </w:p>
    <w:p w14:paraId="0528EE9A" w14:textId="77777777" w:rsidR="001E2276" w:rsidRPr="004154DF" w:rsidRDefault="001E2276" w:rsidP="001E2276">
      <w:pPr>
        <w:pStyle w:val="ListParagraph"/>
        <w:rPr>
          <w:rFonts w:ascii="Arial" w:hAnsi="Arial" w:cs="Arial"/>
        </w:rPr>
      </w:pPr>
    </w:p>
    <w:p w14:paraId="0E563C00" w14:textId="77777777" w:rsidR="001E2276" w:rsidRPr="004154DF" w:rsidRDefault="001E2276" w:rsidP="001E2276">
      <w:pPr>
        <w:pStyle w:val="ListParagraph"/>
        <w:numPr>
          <w:ilvl w:val="0"/>
          <w:numId w:val="9"/>
        </w:numPr>
        <w:autoSpaceDE w:val="0"/>
        <w:autoSpaceDN w:val="0"/>
        <w:adjustRightInd w:val="0"/>
        <w:spacing w:after="0" w:line="240" w:lineRule="auto"/>
        <w:ind w:left="426" w:hanging="426"/>
        <w:contextualSpacing w:val="0"/>
        <w:jc w:val="both"/>
        <w:rPr>
          <w:rFonts w:ascii="Arial" w:hAnsi="Arial" w:cs="Arial"/>
        </w:rPr>
      </w:pPr>
      <w:r w:rsidRPr="004154DF">
        <w:rPr>
          <w:rFonts w:ascii="Arial" w:hAnsi="Arial" w:cs="Arial"/>
        </w:rPr>
        <w:t>Zhotoviteľ zabezpečí zameranie podzemných inžinierskych sietí, povolenie na zabratie verejného priestranstva, zvláštne užívanie verejných komunikácií a verejnej zelene, zameranie stavby po jej realizácii a dokumentáciu skutočného vyhotovenia stavby v troch vyhotoveniach.</w:t>
      </w:r>
    </w:p>
    <w:p w14:paraId="1D488C5E" w14:textId="77777777" w:rsidR="001E2276" w:rsidRPr="001E2276" w:rsidRDefault="001E2276" w:rsidP="001E2276">
      <w:pPr>
        <w:pStyle w:val="ListParagraph"/>
        <w:rPr>
          <w:rFonts w:ascii="Arial" w:hAnsi="Arial" w:cs="Arial"/>
        </w:rPr>
      </w:pPr>
    </w:p>
    <w:p w14:paraId="033DA6C1" w14:textId="77777777" w:rsidR="001E2276" w:rsidRPr="001E2276" w:rsidRDefault="001E2276" w:rsidP="001E2276">
      <w:pPr>
        <w:pStyle w:val="TextIntent"/>
      </w:pPr>
      <w:r w:rsidRPr="001E2276">
        <w:t xml:space="preserve">10.   Zhotoviteľ sa zaväzuje </w:t>
      </w:r>
      <w:r w:rsidRPr="001E2276">
        <w:rPr>
          <w:lang w:val="cs-CZ"/>
        </w:rPr>
        <w:t xml:space="preserve">strpieť výkon kontroly/auditu/overovania súvisiaceho s uskutočnením stavby  počas platnosti a účinnosti Zmluvy o poskytnutí nenávratného finančného príspevku medzi príslušným riadiacim orgánom a verejným obstarávateľom (konečným prijímateľom pomoci) a </w:t>
      </w:r>
      <w:r w:rsidRPr="001E2276">
        <w:rPr>
          <w:i/>
          <w:lang w:val="cs-CZ"/>
        </w:rPr>
        <w:t>oprávneným osobám</w:t>
      </w:r>
      <w:r w:rsidRPr="001E2276">
        <w:rPr>
          <w:lang w:val="cs-CZ"/>
        </w:rPr>
        <w:t xml:space="preserve"> poskytne všetku potrebnú súčinnosť".</w:t>
      </w:r>
    </w:p>
    <w:p w14:paraId="6F32DADB" w14:textId="77777777" w:rsidR="001E2276" w:rsidRPr="001E2276" w:rsidRDefault="001E2276" w:rsidP="001E2276">
      <w:pPr>
        <w:suppressAutoHyphens/>
        <w:ind w:left="720"/>
        <w:jc w:val="both"/>
        <w:rPr>
          <w:rFonts w:ascii="Arial" w:hAnsi="Arial" w:cs="Arial"/>
        </w:rPr>
      </w:pPr>
    </w:p>
    <w:p w14:paraId="0D02EBDD" w14:textId="77777777" w:rsidR="001E2276" w:rsidRPr="001E2276" w:rsidRDefault="001E2276" w:rsidP="001E2276">
      <w:pPr>
        <w:pStyle w:val="TextIntent"/>
        <w:ind w:firstLine="0"/>
      </w:pPr>
      <w:r w:rsidRPr="001E2276">
        <w:rPr>
          <w:i/>
        </w:rPr>
        <w:t>Oprávnené osoby</w:t>
      </w:r>
      <w:r w:rsidRPr="001E2276">
        <w:t xml:space="preserve"> na výkon kontroly/auditu/overovania sú najmä:</w:t>
      </w:r>
    </w:p>
    <w:p w14:paraId="441F41D8" w14:textId="77777777" w:rsidR="001E2276" w:rsidRPr="001E2276" w:rsidRDefault="001E2276" w:rsidP="001E2276">
      <w:pPr>
        <w:ind w:left="851" w:hanging="284"/>
        <w:rPr>
          <w:rFonts w:ascii="Arial" w:hAnsi="Arial" w:cs="Arial"/>
        </w:rPr>
      </w:pPr>
      <w:r w:rsidRPr="001E2276">
        <w:rPr>
          <w:rFonts w:ascii="Arial" w:hAnsi="Arial" w:cs="Arial"/>
        </w:rPr>
        <w:t>- Poskytovateľ</w:t>
      </w:r>
      <w:r w:rsidRPr="001E2276">
        <w:rPr>
          <w:rFonts w:ascii="Arial" w:hAnsi="Arial" w:cs="Arial"/>
          <w:lang w:val="cs-CZ"/>
        </w:rPr>
        <w:t xml:space="preserve"> nenávratného finančného príspevku</w:t>
      </w:r>
      <w:r w:rsidRPr="001E2276">
        <w:rPr>
          <w:rFonts w:ascii="Arial" w:hAnsi="Arial" w:cs="Arial"/>
        </w:rPr>
        <w:t xml:space="preserve"> a ním poverené osoby, </w:t>
      </w:r>
    </w:p>
    <w:p w14:paraId="7E2DDD06" w14:textId="77777777" w:rsidR="001E2276" w:rsidRPr="001E2276" w:rsidRDefault="001E2276" w:rsidP="001E2276">
      <w:pPr>
        <w:ind w:left="851" w:hanging="284"/>
        <w:rPr>
          <w:rFonts w:ascii="Arial" w:hAnsi="Arial" w:cs="Arial"/>
        </w:rPr>
      </w:pPr>
      <w:r w:rsidRPr="001E2276">
        <w:rPr>
          <w:rFonts w:ascii="Arial" w:hAnsi="Arial" w:cs="Arial"/>
        </w:rPr>
        <w:t>- Útvar následnej finančnej kontroly a nimi poverené osoby;</w:t>
      </w:r>
    </w:p>
    <w:p w14:paraId="40851C0D" w14:textId="77777777" w:rsidR="001E2276" w:rsidRPr="001E2276" w:rsidRDefault="001E2276" w:rsidP="001E2276">
      <w:pPr>
        <w:ind w:left="851" w:hanging="284"/>
        <w:rPr>
          <w:rFonts w:ascii="Arial" w:hAnsi="Arial" w:cs="Arial"/>
        </w:rPr>
      </w:pPr>
      <w:r w:rsidRPr="001E2276">
        <w:rPr>
          <w:rFonts w:ascii="Arial" w:hAnsi="Arial" w:cs="Arial"/>
        </w:rPr>
        <w:t xml:space="preserve">- Najvyšší kontrolný úrad SR, príslušná Správa finančnej kontroly, Certifikačný orgán a nimi poverené osoby, </w:t>
      </w:r>
    </w:p>
    <w:p w14:paraId="4D91F5B7" w14:textId="77777777" w:rsidR="001E2276" w:rsidRPr="001E2276" w:rsidRDefault="001E2276" w:rsidP="001E2276">
      <w:pPr>
        <w:ind w:left="851" w:hanging="284"/>
        <w:rPr>
          <w:rFonts w:ascii="Arial" w:hAnsi="Arial" w:cs="Arial"/>
        </w:rPr>
      </w:pPr>
      <w:r w:rsidRPr="001E2276">
        <w:rPr>
          <w:rFonts w:ascii="Arial" w:hAnsi="Arial" w:cs="Arial"/>
        </w:rPr>
        <w:t>- Orgán auditu, jeho spolupracujúce orgány a nimi poverené osoby,</w:t>
      </w:r>
    </w:p>
    <w:p w14:paraId="738C42E5" w14:textId="77777777" w:rsidR="001E2276" w:rsidRPr="001E2276" w:rsidRDefault="001E2276" w:rsidP="001E2276">
      <w:pPr>
        <w:ind w:left="851" w:hanging="284"/>
        <w:rPr>
          <w:rFonts w:ascii="Arial" w:hAnsi="Arial" w:cs="Arial"/>
        </w:rPr>
      </w:pPr>
      <w:r w:rsidRPr="001E2276">
        <w:rPr>
          <w:rFonts w:ascii="Arial" w:hAnsi="Arial" w:cs="Arial"/>
        </w:rPr>
        <w:t xml:space="preserve">- Splnomocnení zástupcovia Európskej Komisie a Európskeho dvora audítorov, </w:t>
      </w:r>
    </w:p>
    <w:p w14:paraId="66EF4E17" w14:textId="77777777" w:rsidR="001E2276" w:rsidRPr="001E2276" w:rsidRDefault="001E2276" w:rsidP="001E2276">
      <w:pPr>
        <w:ind w:left="851" w:hanging="284"/>
        <w:jc w:val="both"/>
        <w:rPr>
          <w:rFonts w:ascii="Arial" w:hAnsi="Arial" w:cs="Arial"/>
        </w:rPr>
      </w:pPr>
      <w:r w:rsidRPr="001E2276">
        <w:rPr>
          <w:rFonts w:ascii="Arial" w:hAnsi="Arial" w:cs="Arial"/>
        </w:rPr>
        <w:t>- Osoby prizvané orgánmi v súlade s príslušnými právnymi predpismi SR a ES.</w:t>
      </w:r>
    </w:p>
    <w:p w14:paraId="0593AEC9" w14:textId="77777777" w:rsidR="001E2276" w:rsidRPr="001E2276" w:rsidRDefault="001E2276" w:rsidP="001E2276">
      <w:pPr>
        <w:autoSpaceDE w:val="0"/>
        <w:autoSpaceDN w:val="0"/>
        <w:adjustRightInd w:val="0"/>
        <w:jc w:val="both"/>
        <w:rPr>
          <w:rFonts w:ascii="Arial" w:hAnsi="Arial" w:cs="Arial"/>
        </w:rPr>
      </w:pPr>
    </w:p>
    <w:p w14:paraId="0DA5141D" w14:textId="4045FB5A" w:rsidR="001E2276" w:rsidRPr="001E2276" w:rsidRDefault="001E2276" w:rsidP="001E2276">
      <w:pPr>
        <w:pStyle w:val="ListParagraph"/>
        <w:numPr>
          <w:ilvl w:val="0"/>
          <w:numId w:val="9"/>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 xml:space="preserve">Zhotoviteľ sa zaväzuje, že pri vykonávaní diela budú </w:t>
      </w:r>
      <w:r w:rsidR="00D35E87">
        <w:rPr>
          <w:rFonts w:ascii="Arial" w:hAnsi="Arial" w:cs="Arial"/>
        </w:rPr>
        <w:t xml:space="preserve">použité len výrobky </w:t>
      </w:r>
      <w:r w:rsidRPr="001E2276">
        <w:rPr>
          <w:rFonts w:ascii="Arial" w:hAnsi="Arial" w:cs="Arial"/>
        </w:rPr>
        <w:t xml:space="preserve"> bez nárokov tretích osôb. Zhotoviteľ je na vykonanie diela povinný použiť iba stavebné výrobky, ktoré sú podľa osobitných predpisov vhodné na použitie v stavbe na zamýšľaný účel, a to podľa ust. § 43f zákona č. 50/1976 Zb. o územnom plánovaní a stavebnom poriadku (stavebný zákon) v znení neskorších predpisov (ďalej len </w:t>
      </w:r>
      <w:r w:rsidRPr="001E2276">
        <w:rPr>
          <w:rFonts w:ascii="Arial" w:hAnsi="Arial" w:cs="Arial"/>
          <w:b/>
        </w:rPr>
        <w:t>„</w:t>
      </w:r>
      <w:r w:rsidRPr="001E2276">
        <w:rPr>
          <w:rFonts w:ascii="Arial" w:hAnsi="Arial" w:cs="Arial"/>
          <w:b/>
          <w:i/>
        </w:rPr>
        <w:t>stavebný zákon</w:t>
      </w:r>
      <w:r w:rsidRPr="001E2276">
        <w:rPr>
          <w:rFonts w:ascii="Arial" w:hAnsi="Arial" w:cs="Arial"/>
          <w:b/>
        </w:rPr>
        <w:t>“</w:t>
      </w:r>
      <w:r w:rsidRPr="001E2276">
        <w:rPr>
          <w:rFonts w:ascii="Arial" w:hAnsi="Arial" w:cs="Arial"/>
        </w:rPr>
        <w:t>).</w:t>
      </w:r>
    </w:p>
    <w:p w14:paraId="11014DC4" w14:textId="77777777" w:rsidR="001E2276" w:rsidRPr="001E2276" w:rsidRDefault="001E2276" w:rsidP="001E2276">
      <w:pPr>
        <w:pStyle w:val="ListParagraph"/>
        <w:autoSpaceDE w:val="0"/>
        <w:autoSpaceDN w:val="0"/>
        <w:adjustRightInd w:val="0"/>
        <w:ind w:left="426"/>
        <w:jc w:val="both"/>
        <w:rPr>
          <w:rFonts w:ascii="Arial" w:hAnsi="Arial" w:cs="Arial"/>
        </w:rPr>
      </w:pPr>
    </w:p>
    <w:p w14:paraId="7A1118A3" w14:textId="44E2717B" w:rsidR="001E2276" w:rsidRPr="001E2276" w:rsidRDefault="001E2276" w:rsidP="001E2276">
      <w:pPr>
        <w:pStyle w:val="ListParagraph"/>
        <w:numPr>
          <w:ilvl w:val="0"/>
          <w:numId w:val="9"/>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 xml:space="preserve">Zhotoviteľ sa zaväzuje vyzvať objednávateľa na kontrolu všetkých prác, ktoré majú byť zakryté alebo sa stanú neprístupnými </w:t>
      </w:r>
      <w:r w:rsidRPr="001E2276">
        <w:rPr>
          <w:rFonts w:ascii="Arial" w:hAnsi="Arial" w:cs="Arial"/>
          <w:b/>
        </w:rPr>
        <w:t>minimálne tri pracovné dni vopred</w:t>
      </w:r>
      <w:r w:rsidRPr="001E2276">
        <w:rPr>
          <w:rFonts w:ascii="Arial" w:hAnsi="Arial" w:cs="Arial"/>
        </w:rPr>
        <w:t>. V prípade, ak je to vzhľadom na technologické podmienky vykonávania diela potrebné, vyzve zhotoviteľ objednávateľa na kontrolu prác pred termínom uvedeným v predchádzajúcej vete. Zároveň je zhotoviteľ povinný zhotoviť fotodokumentáciu celého postupu prác, ktoré majú byť zakryté alebo sa stanú neprístupnými. Ak objednávateľ nevykoná kontrolu týchto prác, je zhotoviteľ oprávnený pokračovať vo vykonávaní diela. V prípade, že objednávateľ bude dodatočne požadovať odkrytie týchto prác, je zhotoviteľ povinný odkrytie vykonať, a to na náklady objednávateľa. Pokiaľ sa pri dodatočnej kontrole zistí, že práce neboli riadne vykonané, toto odkrytie bude vykonané na náklady zhotoviteľa. V prípade rozporu o kvalite a rozsahu vykonania stavebných prác, zhotoviteľ požiada o písomné stanov</w:t>
      </w:r>
      <w:r w:rsidR="00D35E87">
        <w:rPr>
          <w:rFonts w:ascii="Arial" w:hAnsi="Arial" w:cs="Arial"/>
        </w:rPr>
        <w:t>isko projektanta</w:t>
      </w:r>
      <w:r w:rsidRPr="001E2276">
        <w:rPr>
          <w:rFonts w:ascii="Arial" w:hAnsi="Arial" w:cs="Arial"/>
        </w:rPr>
        <w:t xml:space="preserve"> a stavebný dozor. </w:t>
      </w:r>
    </w:p>
    <w:p w14:paraId="7CEB2D82" w14:textId="77777777" w:rsidR="001E2276" w:rsidRPr="001E2276" w:rsidRDefault="001E2276" w:rsidP="001E2276">
      <w:pPr>
        <w:pStyle w:val="ListParagraph"/>
        <w:rPr>
          <w:rFonts w:ascii="Arial" w:hAnsi="Arial" w:cs="Arial"/>
        </w:rPr>
      </w:pPr>
    </w:p>
    <w:p w14:paraId="0CA17907" w14:textId="77777777" w:rsidR="001E2276" w:rsidRPr="001E2276" w:rsidRDefault="001E2276" w:rsidP="001E2276">
      <w:pPr>
        <w:pStyle w:val="ListParagraph"/>
        <w:rPr>
          <w:rFonts w:ascii="Arial" w:hAnsi="Arial" w:cs="Arial"/>
        </w:rPr>
      </w:pPr>
    </w:p>
    <w:p w14:paraId="29ACAE5A" w14:textId="2DDE5669" w:rsidR="001E2276" w:rsidRPr="001E2276" w:rsidRDefault="001E2276" w:rsidP="001E2276">
      <w:pPr>
        <w:pStyle w:val="ListParagraph"/>
        <w:numPr>
          <w:ilvl w:val="0"/>
          <w:numId w:val="9"/>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 xml:space="preserve">Kontrolu prác za objednávateľa budú vykonávať oprávnené osoby objednávateľa, a to technický dozor objednávateľa, stavebný dozor, </w:t>
      </w:r>
      <w:r w:rsidR="00D35E87">
        <w:rPr>
          <w:rFonts w:ascii="Arial" w:hAnsi="Arial" w:cs="Arial"/>
        </w:rPr>
        <w:t xml:space="preserve">príp. </w:t>
      </w:r>
      <w:r w:rsidRPr="001E2276">
        <w:rPr>
          <w:rFonts w:ascii="Arial" w:hAnsi="Arial" w:cs="Arial"/>
        </w:rPr>
        <w:t>projektant.</w:t>
      </w:r>
    </w:p>
    <w:p w14:paraId="60A97DFF" w14:textId="77777777" w:rsidR="001E2276" w:rsidRPr="001E2276" w:rsidRDefault="001E2276" w:rsidP="001E2276">
      <w:pPr>
        <w:pStyle w:val="ListParagraph"/>
        <w:rPr>
          <w:rFonts w:ascii="Arial" w:hAnsi="Arial" w:cs="Arial"/>
        </w:rPr>
      </w:pPr>
    </w:p>
    <w:p w14:paraId="61538E87" w14:textId="77777777" w:rsidR="001E2276" w:rsidRPr="001E2276" w:rsidRDefault="001E2276" w:rsidP="001E2276">
      <w:pPr>
        <w:pStyle w:val="ListParagraph"/>
        <w:numPr>
          <w:ilvl w:val="0"/>
          <w:numId w:val="9"/>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 xml:space="preserve">Zhotoviteľ je k preberaciemu konaniu povinný predložiť platné certifikáty, osvedčenia o zhode, osvedčenia o kvalite, osvedčenia o akosti od slovenských skúšobní od všetkých použitých tých výrobkov a zariadení, ktoré si to vyžadujú. Zhotoviteľ je ďalej povinný zabezpečíť potrebné skúšky a merania v zmysle platných právnych predpisov a technických noriem ako aj doklady o uskladnení odpadov. </w:t>
      </w:r>
    </w:p>
    <w:p w14:paraId="5D8FCAA6" w14:textId="77777777" w:rsidR="001E2276" w:rsidRPr="001E2276" w:rsidRDefault="001E2276" w:rsidP="001E2276">
      <w:pPr>
        <w:pStyle w:val="ListParagraph"/>
        <w:rPr>
          <w:rFonts w:ascii="Arial" w:hAnsi="Arial" w:cs="Arial"/>
        </w:rPr>
      </w:pPr>
    </w:p>
    <w:p w14:paraId="705E3AF0" w14:textId="77777777" w:rsidR="001E2276" w:rsidRPr="001E2276" w:rsidRDefault="001E2276" w:rsidP="001E2276">
      <w:pPr>
        <w:pStyle w:val="ListParagraph"/>
        <w:numPr>
          <w:ilvl w:val="0"/>
          <w:numId w:val="9"/>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Zhotoviteľ je povinný odo dňa odovzdania staveniska viesť stavebný denník v súlade s § 46d stavebného zákona. Stavebný denník s dvomi prepismi bude obsahovať všetky skutočnosti, ktoré sa stali na stavenisku, najmä údaje o stavebných prácach, o vykonaní štátneho stavebného dozoru, štátneho dozoru, dozoru projektanta nad vykonaním stavby, autorského dozoru a o iných činnostiach ovplyvňujúcich stavebné práce a priebeh stavby. Stavebný denník počas vykonávania diela musí byť neustále na stavbe trvale prístupný, a to až do skončenia stavebných prác a odovzdania diela bez vád a nedorobkov.</w:t>
      </w:r>
    </w:p>
    <w:p w14:paraId="6A07F3F5" w14:textId="77777777" w:rsidR="001E2276" w:rsidRPr="001E2276" w:rsidRDefault="001E2276" w:rsidP="001E2276">
      <w:pPr>
        <w:pStyle w:val="ListParagraph"/>
        <w:rPr>
          <w:rFonts w:ascii="Arial" w:hAnsi="Arial" w:cs="Arial"/>
        </w:rPr>
      </w:pPr>
    </w:p>
    <w:p w14:paraId="4E26F810" w14:textId="77777777" w:rsidR="001E2276" w:rsidRPr="001E2276" w:rsidRDefault="001E2276" w:rsidP="001E2276">
      <w:pPr>
        <w:pStyle w:val="ListParagraph"/>
        <w:numPr>
          <w:ilvl w:val="0"/>
          <w:numId w:val="9"/>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a autorského dozoru má právo vykonávať zápisy v stavebnom denníku zástupca projektanta a autorský dozor.</w:t>
      </w:r>
    </w:p>
    <w:p w14:paraId="48075388" w14:textId="77777777" w:rsidR="001E2276" w:rsidRPr="001E2276" w:rsidRDefault="001E2276" w:rsidP="001E2276">
      <w:pPr>
        <w:pStyle w:val="ListParagraph"/>
        <w:rPr>
          <w:rFonts w:ascii="Arial" w:hAnsi="Arial" w:cs="Arial"/>
        </w:rPr>
      </w:pPr>
    </w:p>
    <w:p w14:paraId="5C1C5A74" w14:textId="77777777" w:rsidR="001E2276" w:rsidRPr="001E2276" w:rsidRDefault="001E2276" w:rsidP="001E2276">
      <w:pPr>
        <w:pStyle w:val="ListParagraph"/>
        <w:numPr>
          <w:ilvl w:val="0"/>
          <w:numId w:val="9"/>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Za celý priebeh výstavby, za odborné a včasné vykonanie diela podľa tejto Zmluvy a za vedenie stavebného denníka je za zhotoviteľa zodpovedný stavbyvedúci:  .......................... číslo osvedčenia: ......................</w:t>
      </w:r>
    </w:p>
    <w:p w14:paraId="46C6EA02" w14:textId="77777777" w:rsidR="001E2276" w:rsidRPr="001E2276" w:rsidRDefault="001E2276" w:rsidP="001E2276">
      <w:pPr>
        <w:pStyle w:val="ListParagraph"/>
        <w:rPr>
          <w:rFonts w:ascii="Arial" w:hAnsi="Arial" w:cs="Arial"/>
        </w:rPr>
      </w:pPr>
    </w:p>
    <w:p w14:paraId="580C2EB5" w14:textId="77777777" w:rsidR="001E2276" w:rsidRPr="001E2276" w:rsidRDefault="001E2276" w:rsidP="001E2276">
      <w:pPr>
        <w:pStyle w:val="ListParagraph"/>
        <w:numPr>
          <w:ilvl w:val="0"/>
          <w:numId w:val="9"/>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Koordinátora bezpečnosti stavby podľa nariadenia vlády č. 396/2006 Z.z. o minimálnych bezpečnostných a zdravotných požiadavkách na stavenisko bude vykonávať: .....................</w:t>
      </w:r>
    </w:p>
    <w:p w14:paraId="6668C9BE" w14:textId="77777777" w:rsidR="001E2276" w:rsidRPr="001E2276" w:rsidRDefault="001E2276" w:rsidP="001E2276">
      <w:pPr>
        <w:pStyle w:val="ListParagraph"/>
        <w:rPr>
          <w:rFonts w:ascii="Arial" w:hAnsi="Arial" w:cs="Arial"/>
        </w:rPr>
      </w:pPr>
    </w:p>
    <w:p w14:paraId="5D105EC1" w14:textId="77777777" w:rsidR="001E2276" w:rsidRPr="001E2276" w:rsidRDefault="001E2276" w:rsidP="001E2276">
      <w:pPr>
        <w:pStyle w:val="ListParagraph"/>
        <w:numPr>
          <w:ilvl w:val="0"/>
          <w:numId w:val="9"/>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Stavebný dozor za objednávateľa bude vykonávať úspešný uchádzač vyhodnotený v zadaní zákazky s nízkou hodnotou.</w:t>
      </w:r>
    </w:p>
    <w:p w14:paraId="580FFF0F" w14:textId="77777777" w:rsidR="001E2276" w:rsidRPr="001E2276" w:rsidRDefault="001E2276" w:rsidP="001E2276">
      <w:pPr>
        <w:pStyle w:val="ListParagraph"/>
        <w:rPr>
          <w:rFonts w:ascii="Arial" w:hAnsi="Arial" w:cs="Arial"/>
        </w:rPr>
      </w:pPr>
    </w:p>
    <w:p w14:paraId="78B8C055" w14:textId="77777777" w:rsidR="001E2276" w:rsidRPr="001E2276" w:rsidRDefault="001E2276" w:rsidP="001E2276">
      <w:pPr>
        <w:pStyle w:val="ListParagraph"/>
        <w:numPr>
          <w:ilvl w:val="0"/>
          <w:numId w:val="9"/>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V prípade, ak dôjde k zmene osoby stavbyvedúceho alebo koordinátora bezpečnosti stavby, zhotoviteľ je  povinný oznámiť túto skutočnosť objednávateľovi bez zbytočného odkladu, najneskôr do troch pracovných dní odo dňa, keď uvedená zmena nastala.</w:t>
      </w:r>
    </w:p>
    <w:p w14:paraId="62B76D92" w14:textId="77777777" w:rsidR="001E2276" w:rsidRPr="001E2276" w:rsidRDefault="001E2276" w:rsidP="001E2276">
      <w:pPr>
        <w:pStyle w:val="ListParagraph"/>
        <w:rPr>
          <w:rFonts w:ascii="Arial" w:hAnsi="Arial" w:cs="Arial"/>
          <w:highlight w:val="yellow"/>
        </w:rPr>
      </w:pPr>
    </w:p>
    <w:p w14:paraId="31F35B13" w14:textId="77777777" w:rsidR="001E2276" w:rsidRPr="001E2276" w:rsidRDefault="001E2276" w:rsidP="001E2276">
      <w:pPr>
        <w:pStyle w:val="ListParagraph"/>
        <w:numPr>
          <w:ilvl w:val="0"/>
          <w:numId w:val="9"/>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Zmeny odsúhlasenej projektovej dokumentácie je zhotoviteľ oprávnený vykonať iba na základe záväzného stanoviska projektanta, autorského dozoru, stavebného dozoru a technického dozoru investora, a to tak, aby tieto zmeny nemali vplyv na cenu diela.</w:t>
      </w:r>
    </w:p>
    <w:p w14:paraId="5FF9A3FE" w14:textId="77777777" w:rsidR="001E2276" w:rsidRPr="001E2276" w:rsidRDefault="001E2276" w:rsidP="001E2276">
      <w:pPr>
        <w:pStyle w:val="ListParagraph"/>
        <w:rPr>
          <w:rFonts w:ascii="Arial" w:hAnsi="Arial" w:cs="Arial"/>
        </w:rPr>
      </w:pPr>
    </w:p>
    <w:p w14:paraId="07153B0B" w14:textId="77777777" w:rsidR="001E2276" w:rsidRPr="001E2276" w:rsidRDefault="001E2276" w:rsidP="001E2276">
      <w:pPr>
        <w:pStyle w:val="ListParagraph"/>
        <w:numPr>
          <w:ilvl w:val="0"/>
          <w:numId w:val="9"/>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Podmienkou odovzdania a prevzatia diela je úspešné vykonanie všetkých skúšok predpísaných osobitnými predpismi, záväznými normami a projektovou dokumentáciou a predloženie dokladov o úspešnom vykonaní týchto skúšok. Vykonanie skúšok podľa tohto bodu zabezpečí zhotoviteľ.</w:t>
      </w:r>
    </w:p>
    <w:p w14:paraId="5486BA76" w14:textId="77777777" w:rsidR="001E2276" w:rsidRPr="001E2276" w:rsidRDefault="001E2276" w:rsidP="001E2276">
      <w:pPr>
        <w:pStyle w:val="ListParagraph"/>
        <w:rPr>
          <w:rFonts w:ascii="Arial" w:hAnsi="Arial" w:cs="Arial"/>
        </w:rPr>
      </w:pPr>
    </w:p>
    <w:p w14:paraId="4FAC13D0" w14:textId="77777777" w:rsidR="001E2276" w:rsidRPr="001E2276" w:rsidRDefault="001E2276" w:rsidP="001E2276">
      <w:pPr>
        <w:pStyle w:val="ListParagraph"/>
        <w:numPr>
          <w:ilvl w:val="0"/>
          <w:numId w:val="9"/>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 xml:space="preserve">Zhotoviteľ bude informovať objednávateľa o stave rozpracovaného diela na pravidelných kontrolných dňoch za účasti všetkých zainteresovaných zložiek, ktoré bude zvolávať </w:t>
      </w:r>
      <w:r w:rsidRPr="001E2276">
        <w:rPr>
          <w:rFonts w:ascii="Arial" w:hAnsi="Arial" w:cs="Arial"/>
          <w:u w:val="single"/>
        </w:rPr>
        <w:t>oprávnená osoba objednávateľa</w:t>
      </w:r>
      <w:r w:rsidRPr="001E2276">
        <w:rPr>
          <w:rFonts w:ascii="Arial" w:hAnsi="Arial" w:cs="Arial"/>
        </w:rPr>
        <w:t xml:space="preserve"> minimálne raz za 7 dní, resp. podľa osobitnej požiadavky.</w:t>
      </w:r>
    </w:p>
    <w:p w14:paraId="1780EF54" w14:textId="77777777" w:rsidR="001E2276" w:rsidRPr="001E2276" w:rsidRDefault="001E2276" w:rsidP="001E2276">
      <w:pPr>
        <w:pStyle w:val="ListParagraph"/>
        <w:rPr>
          <w:rFonts w:ascii="Arial" w:hAnsi="Arial" w:cs="Arial"/>
        </w:rPr>
      </w:pPr>
    </w:p>
    <w:p w14:paraId="486A180C" w14:textId="77777777" w:rsidR="001E2276" w:rsidRPr="001E2276" w:rsidRDefault="001E2276" w:rsidP="001E2276">
      <w:pPr>
        <w:pStyle w:val="ListParagraph"/>
        <w:numPr>
          <w:ilvl w:val="0"/>
          <w:numId w:val="9"/>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Zhotoviteľ sa zaväzuje zabezpečiť, že stavebný odpad z miesta realizácie diela bude znovu použitý, recyklovaný, spracovaný alebo uložený environmentálnym spôsobom</w:t>
      </w:r>
      <w:r w:rsidRPr="001E2276">
        <w:rPr>
          <w:rFonts w:ascii="Arial" w:hAnsi="Arial" w:cs="Arial"/>
          <w:color w:val="000000"/>
        </w:rPr>
        <w:t xml:space="preserve">, o čom predloží zhotoviteľ objednávateľovi </w:t>
      </w:r>
      <w:r w:rsidRPr="001E2276">
        <w:rPr>
          <w:rFonts w:ascii="Arial" w:hAnsi="Arial" w:cs="Arial"/>
          <w:b/>
          <w:color w:val="000000"/>
        </w:rPr>
        <w:t>doklad do 14 dní od vzniku odpadu</w:t>
      </w:r>
      <w:r w:rsidRPr="001E2276">
        <w:rPr>
          <w:rFonts w:ascii="Arial" w:hAnsi="Arial" w:cs="Arial"/>
          <w:color w:val="000000"/>
        </w:rPr>
        <w:t>. Doklad m</w:t>
      </w:r>
      <w:r w:rsidRPr="001E2276">
        <w:rPr>
          <w:rFonts w:ascii="Arial" w:hAnsi="Arial" w:cs="Arial"/>
        </w:rPr>
        <w:t xml:space="preserve">usí obsahovať množstvo vyvezeného odpadu, spôsob jeho spracovania, ako aj položkovite uvedené náklady s tým spojené. V prípade, ak má dôjsť k výmene materiálov, ktoré by mohli byť opätovne použité resp. aj na iné objekty zhotoviteľ vyzve objednávateľa, aby určil zápisom v stavebnom denníku spôsob s ich ďalším nakladaním. </w:t>
      </w:r>
    </w:p>
    <w:p w14:paraId="2929567C" w14:textId="77777777" w:rsidR="001E2276" w:rsidRPr="001E2276" w:rsidRDefault="001E2276" w:rsidP="001E2276">
      <w:pPr>
        <w:pStyle w:val="ListParagraph"/>
        <w:rPr>
          <w:rFonts w:ascii="Arial" w:hAnsi="Arial" w:cs="Arial"/>
        </w:rPr>
      </w:pPr>
    </w:p>
    <w:p w14:paraId="31E78985" w14:textId="77777777" w:rsidR="001E2276" w:rsidRPr="001E2276" w:rsidRDefault="001E2276" w:rsidP="001E2276">
      <w:pPr>
        <w:pStyle w:val="ListParagraph"/>
        <w:numPr>
          <w:ilvl w:val="0"/>
          <w:numId w:val="9"/>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 xml:space="preserve">Zhotoviteľ je povinný byť poistený počas celej doby vykonávania diela. </w:t>
      </w:r>
    </w:p>
    <w:p w14:paraId="1A938F2E" w14:textId="77777777" w:rsidR="001E2276" w:rsidRPr="001E2276" w:rsidRDefault="001E2276" w:rsidP="001E2276">
      <w:pPr>
        <w:pStyle w:val="ListParagraph"/>
        <w:rPr>
          <w:rFonts w:ascii="Arial" w:hAnsi="Arial" w:cs="Arial"/>
          <w:color w:val="000000"/>
          <w:spacing w:val="-3"/>
        </w:rPr>
      </w:pPr>
    </w:p>
    <w:p w14:paraId="5D2A1454" w14:textId="1481BA36" w:rsidR="001E2276" w:rsidRDefault="001E2276" w:rsidP="001E2276">
      <w:pPr>
        <w:pStyle w:val="ListParagraph"/>
        <w:numPr>
          <w:ilvl w:val="0"/>
          <w:numId w:val="9"/>
        </w:numPr>
        <w:autoSpaceDE w:val="0"/>
        <w:autoSpaceDN w:val="0"/>
        <w:adjustRightInd w:val="0"/>
        <w:spacing w:after="0" w:line="240" w:lineRule="auto"/>
        <w:ind w:left="360"/>
        <w:contextualSpacing w:val="0"/>
        <w:jc w:val="both"/>
        <w:rPr>
          <w:rFonts w:ascii="Arial" w:hAnsi="Arial" w:cs="Arial"/>
          <w:color w:val="000000"/>
          <w:spacing w:val="-3"/>
        </w:rPr>
      </w:pPr>
      <w:r w:rsidRPr="00D35E87">
        <w:rPr>
          <w:rFonts w:ascii="Arial" w:hAnsi="Arial" w:cs="Arial"/>
          <w:color w:val="000000"/>
          <w:spacing w:val="-3"/>
          <w:highlight w:val="cyan"/>
        </w:rPr>
        <w:t>Stavebné dielo vykoná zhotoviteľ so subdodávateľmi, alebo bez subdodávateľov.</w:t>
      </w:r>
      <w:r w:rsidRPr="00D35E87">
        <w:rPr>
          <w:rFonts w:ascii="Arial" w:hAnsi="Arial" w:cs="Arial"/>
          <w:color w:val="000000"/>
          <w:spacing w:val="-3"/>
        </w:rPr>
        <w:t xml:space="preserve"> V prípade zámeru realizovať časť zákazky so subdodávateľom  je zhotoviteľ povinný písomne informovať objednávateľa do </w:t>
      </w:r>
      <w:r w:rsidRPr="00D35E87">
        <w:rPr>
          <w:rFonts w:ascii="Arial" w:hAnsi="Arial" w:cs="Arial"/>
          <w:b/>
          <w:color w:val="000000"/>
          <w:spacing w:val="-3"/>
        </w:rPr>
        <w:t>piatich pracovných dní</w:t>
      </w:r>
      <w:r w:rsidRPr="00D35E87">
        <w:rPr>
          <w:rFonts w:ascii="Arial" w:hAnsi="Arial" w:cs="Arial"/>
          <w:color w:val="000000"/>
          <w:spacing w:val="-3"/>
        </w:rPr>
        <w:t xml:space="preserve"> odo dňa uzatvorenia zmluvy so subdodávateľom o jeho nástupe na realizáciu diela</w:t>
      </w:r>
      <w:r w:rsidR="00D35E87" w:rsidRPr="00D35E87">
        <w:rPr>
          <w:rFonts w:ascii="Arial" w:hAnsi="Arial" w:cs="Arial"/>
          <w:color w:val="000000"/>
          <w:spacing w:val="-3"/>
        </w:rPr>
        <w:t>.</w:t>
      </w:r>
      <w:r w:rsidRPr="00D35E87">
        <w:rPr>
          <w:rFonts w:ascii="Arial" w:hAnsi="Arial" w:cs="Arial"/>
          <w:color w:val="000000"/>
          <w:spacing w:val="-3"/>
        </w:rPr>
        <w:t xml:space="preserve"> </w:t>
      </w:r>
    </w:p>
    <w:p w14:paraId="18F048DF" w14:textId="77777777" w:rsidR="00D35E87" w:rsidRPr="00D35E87" w:rsidRDefault="00D35E87" w:rsidP="00D35E87">
      <w:pPr>
        <w:autoSpaceDE w:val="0"/>
        <w:autoSpaceDN w:val="0"/>
        <w:adjustRightInd w:val="0"/>
        <w:spacing w:after="0" w:line="240" w:lineRule="auto"/>
        <w:jc w:val="both"/>
        <w:rPr>
          <w:rFonts w:ascii="Arial" w:hAnsi="Arial" w:cs="Arial"/>
          <w:color w:val="000000"/>
          <w:spacing w:val="-3"/>
        </w:rPr>
      </w:pPr>
    </w:p>
    <w:p w14:paraId="4FCC876F" w14:textId="07EEF407" w:rsidR="00D35E87" w:rsidRPr="00DB41F7" w:rsidRDefault="003A39F5" w:rsidP="00D35E87">
      <w:pPr>
        <w:spacing w:line="240" w:lineRule="auto"/>
        <w:ind w:left="426" w:hanging="426"/>
        <w:rPr>
          <w:rFonts w:ascii="Arial" w:hAnsi="Arial" w:cs="Arial"/>
        </w:rPr>
      </w:pPr>
      <w:r>
        <w:rPr>
          <w:rFonts w:ascii="Arial" w:hAnsi="Arial" w:cs="Arial"/>
          <w:b/>
        </w:rPr>
        <w:t>26</w:t>
      </w:r>
      <w:r w:rsidR="00D35E87" w:rsidRPr="00D35E87">
        <w:rPr>
          <w:rFonts w:ascii="Arial" w:hAnsi="Arial" w:cs="Arial"/>
          <w:b/>
        </w:rPr>
        <w:t>.</w:t>
      </w:r>
      <w:r w:rsidR="00D35E87">
        <w:rPr>
          <w:rFonts w:ascii="Arial" w:hAnsi="Arial" w:cs="Arial"/>
        </w:rPr>
        <w:t xml:space="preserve"> Zhotoviteľ</w:t>
      </w:r>
      <w:r w:rsidR="00D35E87" w:rsidRPr="005B6EC2">
        <w:rPr>
          <w:rFonts w:ascii="Arial" w:hAnsi="Arial" w:cs="Arial"/>
        </w:rPr>
        <w:t xml:space="preserve"> </w:t>
      </w:r>
      <w:r w:rsidR="00D35E87">
        <w:rPr>
          <w:rFonts w:ascii="Arial" w:hAnsi="Arial" w:cs="Arial"/>
        </w:rPr>
        <w:t>sa  zaväzuje</w:t>
      </w:r>
      <w:r w:rsidR="00D35E87" w:rsidRPr="005B6EC2">
        <w:rPr>
          <w:rFonts w:ascii="Arial" w:hAnsi="Arial" w:cs="Arial"/>
        </w:rPr>
        <w:t>, že pri plnení zmluvy zamestná</w:t>
      </w:r>
      <w:r w:rsidR="00D35E87" w:rsidRPr="005B6EC2">
        <w:rPr>
          <w:rFonts w:ascii="Arial" w:hAnsi="Arial" w:cs="Arial"/>
          <w:bCs/>
        </w:rPr>
        <w:t xml:space="preserve"> podľa </w:t>
      </w:r>
      <w:r w:rsidR="00D35E87">
        <w:rPr>
          <w:rFonts w:ascii="Arial" w:hAnsi="Arial" w:cs="Arial"/>
          <w:bCs/>
        </w:rPr>
        <w:t xml:space="preserve">  </w:t>
      </w:r>
      <w:r w:rsidR="00D35E87" w:rsidRPr="005B6EC2">
        <w:rPr>
          <w:rFonts w:ascii="Arial" w:hAnsi="Arial" w:cs="Arial"/>
          <w:bCs/>
        </w:rPr>
        <w:t>zákona č. 311/2001 Z.z. /zákonník práce/ minimálne jednu osobu,  spĺňajúcu kumulatívne nasledovné predpoklady:</w:t>
      </w:r>
      <w:r w:rsidR="00D35E87">
        <w:rPr>
          <w:rFonts w:ascii="Arial" w:hAnsi="Arial" w:cs="Arial"/>
        </w:rPr>
        <w:br/>
      </w:r>
      <w:r w:rsidR="00D35E87" w:rsidRPr="005B6EC2">
        <w:rPr>
          <w:rFonts w:ascii="Arial" w:hAnsi="Arial" w:cs="Arial"/>
          <w:bCs/>
        </w:rPr>
        <w:t>a) patrí k marginalizovanej rómskej komunite, a</w:t>
      </w:r>
      <w:r w:rsidR="00D35E87">
        <w:rPr>
          <w:rFonts w:ascii="Arial" w:hAnsi="Arial" w:cs="Arial"/>
          <w:bCs/>
        </w:rPr>
        <w:t> </w:t>
      </w:r>
      <w:r w:rsidR="00D35E87" w:rsidRPr="005B6EC2">
        <w:rPr>
          <w:rFonts w:ascii="Arial" w:hAnsi="Arial" w:cs="Arial"/>
          <w:bCs/>
        </w:rPr>
        <w:t>zároveň</w:t>
      </w:r>
      <w:r w:rsidR="00D35E87">
        <w:rPr>
          <w:rFonts w:ascii="Arial" w:hAnsi="Arial" w:cs="Arial"/>
        </w:rPr>
        <w:br/>
      </w:r>
      <w:r w:rsidR="00D35E87" w:rsidRPr="005B6EC2">
        <w:rPr>
          <w:rFonts w:ascii="Arial" w:hAnsi="Arial" w:cs="Arial"/>
          <w:bCs/>
        </w:rPr>
        <w:t>b) je nezamestnaná, pričom uprednostnená bude dlhodobo nezamestnaná osoba</w:t>
      </w:r>
      <w:r w:rsidR="00D35E87">
        <w:rPr>
          <w:rFonts w:ascii="Arial" w:hAnsi="Arial" w:cs="Arial"/>
          <w:bCs/>
        </w:rPr>
        <w:t>.</w:t>
      </w:r>
    </w:p>
    <w:p w14:paraId="30FDF016" w14:textId="13F80794" w:rsidR="00D35E87" w:rsidRPr="00D35E87" w:rsidRDefault="00D35E87" w:rsidP="00D35E87">
      <w:pPr>
        <w:autoSpaceDE w:val="0"/>
        <w:autoSpaceDN w:val="0"/>
        <w:adjustRightInd w:val="0"/>
        <w:spacing w:line="240" w:lineRule="auto"/>
        <w:ind w:left="426"/>
        <w:rPr>
          <w:rFonts w:ascii="Arial" w:hAnsi="Arial" w:cs="Arial"/>
          <w:bCs/>
        </w:rPr>
      </w:pPr>
      <w:r>
        <w:rPr>
          <w:rFonts w:ascii="Arial" w:hAnsi="Arial" w:cs="Arial"/>
          <w:bCs/>
        </w:rPr>
        <w:t>Zhotoviteľ</w:t>
      </w:r>
      <w:r>
        <w:rPr>
          <w:rFonts w:ascii="Times New Roman" w:hAnsi="Times New Roman"/>
          <w:bCs/>
        </w:rPr>
        <w:t xml:space="preserve"> </w:t>
      </w:r>
      <w:r w:rsidRPr="005B6EC2">
        <w:rPr>
          <w:rFonts w:ascii="Arial" w:hAnsi="Arial" w:cs="Arial"/>
          <w:bCs/>
        </w:rPr>
        <w:t xml:space="preserve">splnenie povinnosti zamestnať minimálne jednu osobu, spĺňajúcu predpoklady podľa písm. a) a b) vyššie, preukáže </w:t>
      </w:r>
      <w:r>
        <w:rPr>
          <w:rFonts w:ascii="Arial" w:hAnsi="Arial" w:cs="Arial"/>
          <w:bCs/>
        </w:rPr>
        <w:t>o</w:t>
      </w:r>
      <w:r w:rsidRPr="005B6EC2">
        <w:rPr>
          <w:rFonts w:ascii="Arial" w:hAnsi="Arial" w:cs="Arial"/>
          <w:bCs/>
        </w:rPr>
        <w:t xml:space="preserve">bjednávateľovi predložením dokumentov preukazujúcich jej splnenie (napr. pracovná zmluva, dohoda o vykonaní práce a podobne, vrátane čestných prehlásení uchádzačov o zamestnanie, potvrdenia z príslušného úradu práce a súhlasov uchádzačov </w:t>
      </w:r>
      <w:r w:rsidRPr="00AD7A80">
        <w:rPr>
          <w:rFonts w:ascii="Arial" w:hAnsi="Arial" w:cs="Arial"/>
          <w:bCs/>
        </w:rPr>
        <w:t xml:space="preserve">o zamestnanie </w:t>
      </w:r>
      <w:r w:rsidR="003A39F5" w:rsidRPr="00AD7A80">
        <w:rPr>
          <w:rFonts w:ascii="Arial" w:hAnsi="Arial" w:cs="Arial"/>
          <w:bCs/>
        </w:rPr>
        <w:t xml:space="preserve">so spracovaním osobných údajov) a to najneskôr ku dňu prevzatia staveniska. </w:t>
      </w:r>
      <w:r w:rsidRPr="00AD7A80">
        <w:rPr>
          <w:rFonts w:ascii="Arial" w:hAnsi="Arial" w:cs="Arial"/>
          <w:bCs/>
        </w:rPr>
        <w:t>Nesplnenie</w:t>
      </w:r>
      <w:r w:rsidRPr="00D35E87">
        <w:rPr>
          <w:rFonts w:ascii="Arial" w:hAnsi="Arial" w:cs="Arial"/>
          <w:bCs/>
        </w:rPr>
        <w:t xml:space="preserve"> tohto záväzku bude objednávateľ  považovať za závažné porušenie zmluvn</w:t>
      </w:r>
      <w:r w:rsidR="003A39F5">
        <w:rPr>
          <w:rFonts w:ascii="Arial" w:hAnsi="Arial" w:cs="Arial"/>
          <w:bCs/>
        </w:rPr>
        <w:t xml:space="preserve">ých podmienok. </w:t>
      </w:r>
    </w:p>
    <w:p w14:paraId="4FD1718C" w14:textId="77777777" w:rsidR="00D35E87" w:rsidRDefault="00D35E87" w:rsidP="001E2276">
      <w:pPr>
        <w:autoSpaceDE w:val="0"/>
        <w:autoSpaceDN w:val="0"/>
        <w:adjustRightInd w:val="0"/>
        <w:jc w:val="center"/>
        <w:rPr>
          <w:rFonts w:ascii="Arial" w:hAnsi="Arial" w:cs="Arial"/>
          <w:b/>
          <w:bCs/>
        </w:rPr>
      </w:pPr>
    </w:p>
    <w:p w14:paraId="325AB2DB" w14:textId="77777777" w:rsidR="001E2276" w:rsidRPr="001E2276" w:rsidRDefault="001E2276" w:rsidP="001E2276">
      <w:pPr>
        <w:autoSpaceDE w:val="0"/>
        <w:autoSpaceDN w:val="0"/>
        <w:adjustRightInd w:val="0"/>
        <w:jc w:val="center"/>
        <w:rPr>
          <w:rFonts w:ascii="Arial" w:hAnsi="Arial" w:cs="Arial"/>
          <w:b/>
          <w:bCs/>
        </w:rPr>
      </w:pPr>
      <w:r w:rsidRPr="001E2276">
        <w:rPr>
          <w:rFonts w:ascii="Arial" w:hAnsi="Arial" w:cs="Arial"/>
          <w:b/>
          <w:bCs/>
        </w:rPr>
        <w:t xml:space="preserve">VII. </w:t>
      </w:r>
    </w:p>
    <w:p w14:paraId="0F981183" w14:textId="05384799" w:rsidR="001E2276" w:rsidRPr="001E2276" w:rsidRDefault="001E2276" w:rsidP="00C1309C">
      <w:pPr>
        <w:autoSpaceDE w:val="0"/>
        <w:autoSpaceDN w:val="0"/>
        <w:adjustRightInd w:val="0"/>
        <w:jc w:val="center"/>
        <w:rPr>
          <w:rFonts w:ascii="Arial" w:hAnsi="Arial" w:cs="Arial"/>
          <w:b/>
          <w:bCs/>
        </w:rPr>
      </w:pPr>
      <w:r w:rsidRPr="001E2276">
        <w:rPr>
          <w:rFonts w:ascii="Arial" w:hAnsi="Arial" w:cs="Arial"/>
          <w:b/>
          <w:bCs/>
        </w:rPr>
        <w:t>Odovzdanie a prevzatie diela</w:t>
      </w:r>
    </w:p>
    <w:p w14:paraId="57E49552" w14:textId="77777777" w:rsidR="001E2276" w:rsidRPr="001E2276" w:rsidRDefault="001E2276" w:rsidP="001E2276">
      <w:pPr>
        <w:pStyle w:val="ListParagraph"/>
        <w:numPr>
          <w:ilvl w:val="0"/>
          <w:numId w:val="10"/>
        </w:numPr>
        <w:autoSpaceDE w:val="0"/>
        <w:autoSpaceDN w:val="0"/>
        <w:adjustRightInd w:val="0"/>
        <w:spacing w:after="0" w:line="240" w:lineRule="auto"/>
        <w:ind w:left="426" w:hanging="426"/>
        <w:contextualSpacing w:val="0"/>
        <w:jc w:val="both"/>
        <w:rPr>
          <w:rFonts w:ascii="Arial" w:hAnsi="Arial" w:cs="Arial"/>
          <w:b/>
          <w:bCs/>
        </w:rPr>
      </w:pPr>
      <w:r w:rsidRPr="001E2276">
        <w:rPr>
          <w:rFonts w:ascii="Arial" w:hAnsi="Arial" w:cs="Arial"/>
        </w:rPr>
        <w:t xml:space="preserve">Zhotoviteľ je povinný objednávateľovi písomne oznámiť </w:t>
      </w:r>
      <w:r w:rsidRPr="001E2276">
        <w:rPr>
          <w:rFonts w:ascii="Arial" w:hAnsi="Arial" w:cs="Arial"/>
          <w:b/>
        </w:rPr>
        <w:t>najmenej päť dní vopred</w:t>
      </w:r>
      <w:r w:rsidRPr="001E2276">
        <w:rPr>
          <w:rFonts w:ascii="Arial" w:hAnsi="Arial" w:cs="Arial"/>
        </w:rPr>
        <w:t xml:space="preserve"> pripravenosť diela na jeho odovzdanie a prevzatie. Na základe tohto oznámenia si zmluvné strany dohodnú časový postup preberacieho konania.</w:t>
      </w:r>
    </w:p>
    <w:p w14:paraId="7741569C" w14:textId="77777777" w:rsidR="001E2276" w:rsidRPr="001E2276" w:rsidRDefault="001E2276" w:rsidP="001E2276">
      <w:pPr>
        <w:pStyle w:val="ListParagraph"/>
        <w:autoSpaceDE w:val="0"/>
        <w:autoSpaceDN w:val="0"/>
        <w:adjustRightInd w:val="0"/>
        <w:ind w:left="426"/>
        <w:jc w:val="both"/>
        <w:rPr>
          <w:rFonts w:ascii="Arial" w:hAnsi="Arial" w:cs="Arial"/>
          <w:b/>
          <w:bCs/>
        </w:rPr>
      </w:pPr>
    </w:p>
    <w:p w14:paraId="20A48720" w14:textId="77777777" w:rsidR="001E2276" w:rsidRPr="001E2276" w:rsidRDefault="001E2276" w:rsidP="001E2276">
      <w:pPr>
        <w:pStyle w:val="ListParagraph"/>
        <w:numPr>
          <w:ilvl w:val="0"/>
          <w:numId w:val="10"/>
        </w:numPr>
        <w:autoSpaceDE w:val="0"/>
        <w:autoSpaceDN w:val="0"/>
        <w:adjustRightInd w:val="0"/>
        <w:spacing w:after="0" w:line="240" w:lineRule="auto"/>
        <w:ind w:left="426" w:hanging="426"/>
        <w:contextualSpacing w:val="0"/>
        <w:jc w:val="both"/>
        <w:rPr>
          <w:rFonts w:ascii="Arial" w:hAnsi="Arial" w:cs="Arial"/>
          <w:b/>
          <w:bCs/>
        </w:rPr>
      </w:pPr>
      <w:r w:rsidRPr="001E2276">
        <w:rPr>
          <w:rFonts w:ascii="Arial" w:hAnsi="Arial" w:cs="Arial"/>
        </w:rPr>
        <w:t>Zhotoviteľ je povinný najneskôr ku dňu začatia preberacieho konania predložiť objednávateľovi všetky doklady, ktoré mal objednávateľovi priebežne odovzdávať, ak ich neodovzdal už skôr, a to najmä:</w:t>
      </w:r>
    </w:p>
    <w:p w14:paraId="62E09231" w14:textId="77777777" w:rsidR="001E2276" w:rsidRPr="001E2276" w:rsidRDefault="001E2276" w:rsidP="001E2276">
      <w:pPr>
        <w:pStyle w:val="ListParagraph"/>
        <w:numPr>
          <w:ilvl w:val="1"/>
          <w:numId w:val="10"/>
        </w:numPr>
        <w:autoSpaceDE w:val="0"/>
        <w:autoSpaceDN w:val="0"/>
        <w:adjustRightInd w:val="0"/>
        <w:spacing w:after="0" w:line="240" w:lineRule="auto"/>
        <w:contextualSpacing w:val="0"/>
        <w:jc w:val="both"/>
        <w:rPr>
          <w:rFonts w:ascii="Arial" w:hAnsi="Arial" w:cs="Arial"/>
          <w:b/>
          <w:bCs/>
        </w:rPr>
      </w:pPr>
      <w:r w:rsidRPr="001E2276">
        <w:rPr>
          <w:rFonts w:ascii="Arial" w:hAnsi="Arial" w:cs="Arial"/>
        </w:rPr>
        <w:t>stavebné denníky,</w:t>
      </w:r>
    </w:p>
    <w:p w14:paraId="5C554B26" w14:textId="77777777" w:rsidR="001E2276" w:rsidRPr="001E2276" w:rsidRDefault="001E2276" w:rsidP="001E2276">
      <w:pPr>
        <w:pStyle w:val="ListParagraph"/>
        <w:numPr>
          <w:ilvl w:val="1"/>
          <w:numId w:val="10"/>
        </w:numPr>
        <w:autoSpaceDE w:val="0"/>
        <w:autoSpaceDN w:val="0"/>
        <w:adjustRightInd w:val="0"/>
        <w:spacing w:after="0" w:line="240" w:lineRule="auto"/>
        <w:contextualSpacing w:val="0"/>
        <w:jc w:val="both"/>
        <w:rPr>
          <w:rFonts w:ascii="Arial" w:hAnsi="Arial" w:cs="Arial"/>
          <w:b/>
          <w:bCs/>
        </w:rPr>
      </w:pPr>
      <w:r w:rsidRPr="001E2276">
        <w:rPr>
          <w:rFonts w:ascii="Arial" w:hAnsi="Arial" w:cs="Arial"/>
        </w:rPr>
        <w:t xml:space="preserve">atesty o požiarnej odolnosti použitých materiálov a výrobkov podľa ich umiestnenia v stavbe, </w:t>
      </w:r>
    </w:p>
    <w:p w14:paraId="4F30D97B" w14:textId="77777777" w:rsidR="001E2276" w:rsidRPr="001E2276" w:rsidRDefault="001E2276" w:rsidP="001E2276">
      <w:pPr>
        <w:pStyle w:val="ListParagraph"/>
        <w:numPr>
          <w:ilvl w:val="1"/>
          <w:numId w:val="10"/>
        </w:numPr>
        <w:autoSpaceDE w:val="0"/>
        <w:autoSpaceDN w:val="0"/>
        <w:adjustRightInd w:val="0"/>
        <w:spacing w:after="0" w:line="240" w:lineRule="auto"/>
        <w:contextualSpacing w:val="0"/>
        <w:jc w:val="both"/>
        <w:rPr>
          <w:rFonts w:ascii="Arial" w:hAnsi="Arial" w:cs="Arial"/>
          <w:b/>
          <w:bCs/>
        </w:rPr>
      </w:pPr>
      <w:r w:rsidRPr="001E2276">
        <w:rPr>
          <w:rFonts w:ascii="Arial" w:hAnsi="Arial" w:cs="Arial"/>
        </w:rPr>
        <w:t>osvedčenia o akosti použitých konštrukcií a materiálov,</w:t>
      </w:r>
    </w:p>
    <w:p w14:paraId="20141402" w14:textId="77777777" w:rsidR="001E2276" w:rsidRPr="001E2276" w:rsidRDefault="001E2276" w:rsidP="001E2276">
      <w:pPr>
        <w:pStyle w:val="ListParagraph"/>
        <w:numPr>
          <w:ilvl w:val="1"/>
          <w:numId w:val="10"/>
        </w:numPr>
        <w:autoSpaceDE w:val="0"/>
        <w:autoSpaceDN w:val="0"/>
        <w:adjustRightInd w:val="0"/>
        <w:spacing w:after="0" w:line="240" w:lineRule="auto"/>
        <w:contextualSpacing w:val="0"/>
        <w:jc w:val="both"/>
        <w:rPr>
          <w:rFonts w:ascii="Arial" w:hAnsi="Arial" w:cs="Arial"/>
          <w:b/>
          <w:bCs/>
        </w:rPr>
      </w:pPr>
      <w:r w:rsidRPr="001E2276">
        <w:rPr>
          <w:rFonts w:ascii="Arial" w:hAnsi="Arial" w:cs="Arial"/>
        </w:rPr>
        <w:t>doklady o preukázaní zhody výrobkov pre stavbu,</w:t>
      </w:r>
    </w:p>
    <w:p w14:paraId="3D505FC7" w14:textId="77777777" w:rsidR="001E2276" w:rsidRPr="001E2276" w:rsidRDefault="001E2276" w:rsidP="001E2276">
      <w:pPr>
        <w:pStyle w:val="ListParagraph"/>
        <w:numPr>
          <w:ilvl w:val="1"/>
          <w:numId w:val="10"/>
        </w:numPr>
        <w:autoSpaceDE w:val="0"/>
        <w:autoSpaceDN w:val="0"/>
        <w:adjustRightInd w:val="0"/>
        <w:spacing w:after="0" w:line="240" w:lineRule="auto"/>
        <w:contextualSpacing w:val="0"/>
        <w:jc w:val="both"/>
        <w:rPr>
          <w:rFonts w:ascii="Arial" w:hAnsi="Arial" w:cs="Arial"/>
          <w:b/>
          <w:bCs/>
        </w:rPr>
      </w:pPr>
      <w:r w:rsidRPr="001E2276">
        <w:rPr>
          <w:rFonts w:ascii="Arial" w:hAnsi="Arial" w:cs="Arial"/>
        </w:rPr>
        <w:t>opis a zdôvodnenie vykonaných odchýlok od projektu stavby, overeného v stavebných konaniach, alebo pri povoľovaní zmien stavby pred dokončením,</w:t>
      </w:r>
    </w:p>
    <w:p w14:paraId="4F7720F8" w14:textId="77777777" w:rsidR="001E2276" w:rsidRPr="001E2276" w:rsidRDefault="001E2276" w:rsidP="001E2276">
      <w:pPr>
        <w:pStyle w:val="ListParagraph"/>
        <w:numPr>
          <w:ilvl w:val="1"/>
          <w:numId w:val="10"/>
        </w:numPr>
        <w:autoSpaceDE w:val="0"/>
        <w:autoSpaceDN w:val="0"/>
        <w:adjustRightInd w:val="0"/>
        <w:spacing w:after="0" w:line="240" w:lineRule="auto"/>
        <w:contextualSpacing w:val="0"/>
        <w:jc w:val="both"/>
        <w:rPr>
          <w:rFonts w:ascii="Arial" w:hAnsi="Arial" w:cs="Arial"/>
          <w:b/>
          <w:bCs/>
        </w:rPr>
      </w:pPr>
      <w:r w:rsidRPr="001E2276">
        <w:rPr>
          <w:rFonts w:ascii="Arial" w:hAnsi="Arial" w:cs="Arial"/>
        </w:rPr>
        <w:t>projekt skutočného vyhotovenia stavby so zakreslenými zmenami potvrdené zhotoviteľom v dvoch vyhotoveniach.</w:t>
      </w:r>
    </w:p>
    <w:p w14:paraId="2838B578" w14:textId="77777777" w:rsidR="001E2276" w:rsidRPr="001E2276" w:rsidRDefault="001E2276" w:rsidP="001E2276">
      <w:pPr>
        <w:autoSpaceDE w:val="0"/>
        <w:autoSpaceDN w:val="0"/>
        <w:adjustRightInd w:val="0"/>
        <w:jc w:val="both"/>
        <w:rPr>
          <w:rFonts w:ascii="Arial" w:hAnsi="Arial" w:cs="Arial"/>
        </w:rPr>
      </w:pPr>
    </w:p>
    <w:p w14:paraId="22967B3C" w14:textId="77777777" w:rsidR="001E2276" w:rsidRPr="001E2276" w:rsidRDefault="001E2276" w:rsidP="001E2276">
      <w:pPr>
        <w:pStyle w:val="ListParagraph"/>
        <w:numPr>
          <w:ilvl w:val="0"/>
          <w:numId w:val="10"/>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Objednávateľ si vyhradzuje právo neprevziať dielo, ktoré má vady a nedorobky, alebo ak zhotoviteľ nedoložil všetky doklady uvedené v bode 2 tohto článku.</w:t>
      </w:r>
    </w:p>
    <w:p w14:paraId="020280F2" w14:textId="77777777" w:rsidR="001E2276" w:rsidRPr="001E2276" w:rsidRDefault="001E2276" w:rsidP="001E2276">
      <w:pPr>
        <w:pStyle w:val="ListParagraph"/>
        <w:autoSpaceDE w:val="0"/>
        <w:autoSpaceDN w:val="0"/>
        <w:adjustRightInd w:val="0"/>
        <w:ind w:left="426"/>
        <w:jc w:val="both"/>
        <w:rPr>
          <w:rFonts w:ascii="Arial" w:hAnsi="Arial" w:cs="Arial"/>
        </w:rPr>
      </w:pPr>
    </w:p>
    <w:p w14:paraId="351976B7" w14:textId="77777777" w:rsidR="001E2276" w:rsidRPr="001E2276" w:rsidRDefault="001E2276" w:rsidP="001E2276">
      <w:pPr>
        <w:pStyle w:val="ListParagraph"/>
        <w:numPr>
          <w:ilvl w:val="0"/>
          <w:numId w:val="10"/>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O odovzdaní a prevzatí diela vyhotovia zmluvné strany protokol. Protokol o odovzdaní a prevzatí diela bude obsahovať najmä vyhodnotenie akosti vykonaného diela, zoznam odovzdaných dokladov,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w:t>
      </w:r>
    </w:p>
    <w:p w14:paraId="2CEC2A2B" w14:textId="77777777" w:rsidR="001E2276" w:rsidRPr="001E2276" w:rsidRDefault="001E2276" w:rsidP="001E2276">
      <w:pPr>
        <w:pStyle w:val="ListParagraph"/>
        <w:rPr>
          <w:rFonts w:ascii="Arial" w:hAnsi="Arial" w:cs="Arial"/>
        </w:rPr>
      </w:pPr>
    </w:p>
    <w:p w14:paraId="7B1A7C60" w14:textId="77777777" w:rsidR="001E2276" w:rsidRPr="001E2276" w:rsidRDefault="001E2276" w:rsidP="001E2276">
      <w:pPr>
        <w:pStyle w:val="ListParagraph"/>
        <w:numPr>
          <w:ilvl w:val="0"/>
          <w:numId w:val="10"/>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 xml:space="preserve">Zhotoviteľ je pri preberacom konaní povinný zabezpečiť stavenisko tak, aby objednávateľ mohol vykonané dielo riadne prevziať a užívať. Stavenisko je zhotoviteľ povinný úplne </w:t>
      </w:r>
      <w:r w:rsidRPr="001E2276">
        <w:rPr>
          <w:rFonts w:ascii="Arial" w:hAnsi="Arial" w:cs="Arial"/>
          <w:b/>
        </w:rPr>
        <w:t>vypratať do 10 dní odo dňa protokolárneho odovzdania</w:t>
      </w:r>
      <w:r w:rsidRPr="001E2276">
        <w:rPr>
          <w:rFonts w:ascii="Arial" w:hAnsi="Arial" w:cs="Arial"/>
        </w:rPr>
        <w:t xml:space="preserve"> diela okrem zariadení, nutných na odstránenie prípadných vád a nedorobkov. </w:t>
      </w:r>
    </w:p>
    <w:p w14:paraId="42225707" w14:textId="77777777" w:rsidR="001E2276" w:rsidRPr="001E2276" w:rsidRDefault="001E2276" w:rsidP="001E2276">
      <w:pPr>
        <w:pStyle w:val="ListParagraph"/>
        <w:rPr>
          <w:rFonts w:ascii="Arial" w:hAnsi="Arial" w:cs="Arial"/>
        </w:rPr>
      </w:pPr>
    </w:p>
    <w:p w14:paraId="3A716D9A" w14:textId="77777777" w:rsidR="001E2276" w:rsidRPr="001E2276" w:rsidRDefault="001E2276" w:rsidP="001E2276">
      <w:pPr>
        <w:pStyle w:val="ListParagraph"/>
        <w:numPr>
          <w:ilvl w:val="0"/>
          <w:numId w:val="10"/>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Objednávateľ je oprávnený odmietnuť prevzatie diela v prípade, ak dielo nie je dodané v súlade so zmluvnými podmienkami alebo má závažné vady a nedorobky, ktoré bránia bezpečnému a plynulému užívaniu diela, a to až do ich odstránenia.</w:t>
      </w:r>
    </w:p>
    <w:p w14:paraId="3EF949AF" w14:textId="77777777" w:rsidR="001E2276" w:rsidRPr="001E2276" w:rsidRDefault="001E2276" w:rsidP="001E2276">
      <w:pPr>
        <w:autoSpaceDE w:val="0"/>
        <w:autoSpaceDN w:val="0"/>
        <w:adjustRightInd w:val="0"/>
        <w:jc w:val="both"/>
        <w:rPr>
          <w:rFonts w:ascii="Arial" w:hAnsi="Arial" w:cs="Arial"/>
          <w:b/>
          <w:bCs/>
        </w:rPr>
      </w:pPr>
    </w:p>
    <w:p w14:paraId="7C8C9CFB" w14:textId="77777777" w:rsidR="001E2276" w:rsidRPr="001E2276" w:rsidRDefault="001E2276" w:rsidP="001E2276">
      <w:pPr>
        <w:autoSpaceDE w:val="0"/>
        <w:autoSpaceDN w:val="0"/>
        <w:adjustRightInd w:val="0"/>
        <w:jc w:val="center"/>
        <w:rPr>
          <w:rFonts w:ascii="Arial" w:hAnsi="Arial" w:cs="Arial"/>
          <w:b/>
          <w:bCs/>
        </w:rPr>
      </w:pPr>
      <w:r w:rsidRPr="001E2276">
        <w:rPr>
          <w:rFonts w:ascii="Arial" w:hAnsi="Arial" w:cs="Arial"/>
          <w:b/>
          <w:bCs/>
        </w:rPr>
        <w:t xml:space="preserve">VIII. </w:t>
      </w:r>
    </w:p>
    <w:p w14:paraId="7C9BB581" w14:textId="33EF7A6C" w:rsidR="001E2276" w:rsidRPr="001E2276" w:rsidRDefault="001E2276" w:rsidP="00C1309C">
      <w:pPr>
        <w:autoSpaceDE w:val="0"/>
        <w:autoSpaceDN w:val="0"/>
        <w:adjustRightInd w:val="0"/>
        <w:jc w:val="center"/>
        <w:rPr>
          <w:rFonts w:ascii="Arial" w:hAnsi="Arial" w:cs="Arial"/>
        </w:rPr>
      </w:pPr>
      <w:r w:rsidRPr="001E2276">
        <w:rPr>
          <w:rFonts w:ascii="Arial" w:hAnsi="Arial" w:cs="Arial"/>
          <w:b/>
          <w:bCs/>
        </w:rPr>
        <w:t xml:space="preserve">Zodpovednosť za vady a záručná doba </w:t>
      </w:r>
    </w:p>
    <w:p w14:paraId="7C8F01E8" w14:textId="77777777" w:rsidR="001E2276" w:rsidRPr="001E2276" w:rsidRDefault="001E2276" w:rsidP="001E2276">
      <w:pPr>
        <w:pStyle w:val="ListParagraph"/>
        <w:numPr>
          <w:ilvl w:val="0"/>
          <w:numId w:val="11"/>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Zhotoviteľ zodpovedá za to, že dielo bude vykonané v súlade s podmienkami tejto Zmluvy, podľa technických noriem, rozpočtu, projektovej dokumentácie a všeobecne záväzných právnych predpisov účinných na území Slovenskej republiky a že počas záručnej doby bude mať vlastnosti dohodnuté v tejto Zmluve.</w:t>
      </w:r>
    </w:p>
    <w:p w14:paraId="15491ECA" w14:textId="77777777" w:rsidR="001E2276" w:rsidRPr="001E2276" w:rsidRDefault="001E2276" w:rsidP="001E2276">
      <w:pPr>
        <w:pStyle w:val="ListParagraph"/>
        <w:autoSpaceDE w:val="0"/>
        <w:autoSpaceDN w:val="0"/>
        <w:adjustRightInd w:val="0"/>
        <w:ind w:left="426"/>
        <w:jc w:val="both"/>
        <w:rPr>
          <w:rFonts w:ascii="Arial" w:hAnsi="Arial" w:cs="Arial"/>
        </w:rPr>
      </w:pPr>
    </w:p>
    <w:p w14:paraId="312EE873" w14:textId="77777777" w:rsidR="001E2276" w:rsidRPr="001E2276" w:rsidRDefault="001E2276" w:rsidP="001E2276">
      <w:pPr>
        <w:pStyle w:val="ListParagraph"/>
        <w:numPr>
          <w:ilvl w:val="0"/>
          <w:numId w:val="11"/>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 xml:space="preserve">Dielo má vady, ak nie je v súlade s podmienkami stanovenými v článku VIII. bod 1 tejto Zmluvy, a ak nezodpovedá podmienkam uvedeným v Oznámení. </w:t>
      </w:r>
    </w:p>
    <w:p w14:paraId="6F985F0A" w14:textId="77777777" w:rsidR="001E2276" w:rsidRPr="001E2276" w:rsidRDefault="001E2276" w:rsidP="001E2276">
      <w:pPr>
        <w:pStyle w:val="ListParagraph"/>
        <w:rPr>
          <w:rFonts w:ascii="Arial" w:hAnsi="Arial" w:cs="Arial"/>
        </w:rPr>
      </w:pPr>
    </w:p>
    <w:p w14:paraId="4382E59D" w14:textId="77777777" w:rsidR="001E2276" w:rsidRPr="001E2276" w:rsidRDefault="001E2276" w:rsidP="001E2276">
      <w:pPr>
        <w:pStyle w:val="ListParagraph"/>
        <w:numPr>
          <w:ilvl w:val="0"/>
          <w:numId w:val="11"/>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 xml:space="preserve">Záručná doba diela </w:t>
      </w:r>
      <w:r w:rsidRPr="001E2276">
        <w:rPr>
          <w:rFonts w:ascii="Arial" w:hAnsi="Arial" w:cs="Arial"/>
          <w:b/>
        </w:rPr>
        <w:t>je 5 rokov a začne plynúť</w:t>
      </w:r>
      <w:r w:rsidRPr="001E2276">
        <w:rPr>
          <w:rFonts w:ascii="Arial" w:hAnsi="Arial" w:cs="Arial"/>
        </w:rPr>
        <w:t xml:space="preserve"> po odstránení poslednej vady a nedorobku uvedenej v Protokole o odovzdaní a prevzatí diela. U zariadení a dodávok, u ktorých bol vydaný záručný list výrobcom, sa záruka riadi týmto záručným listom.</w:t>
      </w:r>
    </w:p>
    <w:p w14:paraId="0FAF8FEE" w14:textId="77777777" w:rsidR="001E2276" w:rsidRPr="001E2276" w:rsidRDefault="001E2276" w:rsidP="001E2276">
      <w:pPr>
        <w:pStyle w:val="ListParagraph"/>
        <w:rPr>
          <w:rFonts w:ascii="Arial" w:hAnsi="Arial" w:cs="Arial"/>
        </w:rPr>
      </w:pPr>
    </w:p>
    <w:p w14:paraId="5D315368" w14:textId="77777777" w:rsidR="001E2276" w:rsidRPr="001E2276" w:rsidRDefault="001E2276" w:rsidP="001E2276">
      <w:pPr>
        <w:pStyle w:val="ListParagraph"/>
        <w:numPr>
          <w:ilvl w:val="0"/>
          <w:numId w:val="11"/>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Záruka sa predlžuje o dobu, po ktorú dielo nemohlo byť v záručnej dobe plne využívané z dôvodu vady, na ktorú sa vzťahuje záruka.</w:t>
      </w:r>
    </w:p>
    <w:p w14:paraId="4859B497" w14:textId="77777777" w:rsidR="001E2276" w:rsidRPr="001E2276" w:rsidRDefault="001E2276" w:rsidP="001E2276">
      <w:pPr>
        <w:pStyle w:val="ListParagraph"/>
        <w:rPr>
          <w:rFonts w:ascii="Arial" w:hAnsi="Arial" w:cs="Arial"/>
          <w:highlight w:val="yellow"/>
        </w:rPr>
      </w:pPr>
    </w:p>
    <w:p w14:paraId="3471EFB4" w14:textId="77777777" w:rsidR="001E2276" w:rsidRPr="001E2276" w:rsidRDefault="001E2276" w:rsidP="001E2276">
      <w:pPr>
        <w:pStyle w:val="ListParagraph"/>
        <w:numPr>
          <w:ilvl w:val="0"/>
          <w:numId w:val="11"/>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Zhotoviteľ zodpovedá za vady, ktoré má dielo v čase jeho odovzdania objednávateľovi. Zhotoviteľ zodpovedá aj za vady diela vzniknuté po odovzdaní diela, ak boli spôsobené porušením jeho povinnosti.</w:t>
      </w:r>
    </w:p>
    <w:p w14:paraId="1205A6FB" w14:textId="77777777" w:rsidR="001E2276" w:rsidRPr="001E2276" w:rsidRDefault="001E2276" w:rsidP="001E2276">
      <w:pPr>
        <w:pStyle w:val="ListParagraph"/>
        <w:rPr>
          <w:rFonts w:ascii="Arial" w:hAnsi="Arial" w:cs="Arial"/>
        </w:rPr>
      </w:pPr>
    </w:p>
    <w:p w14:paraId="7DE3B5CF" w14:textId="77777777" w:rsidR="001E2276" w:rsidRPr="001E2276" w:rsidRDefault="001E2276" w:rsidP="001E2276">
      <w:pPr>
        <w:pStyle w:val="ListParagraph"/>
        <w:numPr>
          <w:ilvl w:val="0"/>
          <w:numId w:val="11"/>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 xml:space="preserve">Objednávateľ je povinný oznámiť vadu (ďalej len </w:t>
      </w:r>
      <w:r w:rsidRPr="001E2276">
        <w:rPr>
          <w:rFonts w:ascii="Arial" w:hAnsi="Arial" w:cs="Arial"/>
          <w:b/>
        </w:rPr>
        <w:t>„</w:t>
      </w:r>
      <w:r w:rsidRPr="001E2276">
        <w:rPr>
          <w:rFonts w:ascii="Arial" w:hAnsi="Arial" w:cs="Arial"/>
          <w:b/>
          <w:i/>
        </w:rPr>
        <w:t>reklamácia</w:t>
      </w:r>
      <w:r w:rsidRPr="001E2276">
        <w:rPr>
          <w:rFonts w:ascii="Arial" w:hAnsi="Arial" w:cs="Arial"/>
          <w:b/>
        </w:rPr>
        <w:t>“</w:t>
      </w:r>
      <w:r w:rsidRPr="001E2276">
        <w:rPr>
          <w:rFonts w:ascii="Arial" w:hAnsi="Arial" w:cs="Arial"/>
        </w:rPr>
        <w:t>) bezodkladne po jej zistení. zhotoviteľ je povinný do troch pracovných dní odo dňa nahlásenia reklamácie podľa tohto bodu rozhodnúť o oprávnenosti resp. neoprávnenosti reklamácie a svoje rozhodnutie bezodkladne oznámiť objednávateľovi.</w:t>
      </w:r>
    </w:p>
    <w:p w14:paraId="23C2C31B" w14:textId="77777777" w:rsidR="001E2276" w:rsidRPr="001E2276" w:rsidRDefault="001E2276" w:rsidP="001E2276">
      <w:pPr>
        <w:pStyle w:val="ListParagraph"/>
        <w:rPr>
          <w:rFonts w:ascii="Arial" w:hAnsi="Arial" w:cs="Arial"/>
        </w:rPr>
      </w:pPr>
    </w:p>
    <w:p w14:paraId="01C3B4DC" w14:textId="77777777" w:rsidR="001E2276" w:rsidRPr="001E2276" w:rsidRDefault="001E2276" w:rsidP="001E2276">
      <w:pPr>
        <w:pStyle w:val="ListParagraph"/>
        <w:numPr>
          <w:ilvl w:val="0"/>
          <w:numId w:val="11"/>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 xml:space="preserve">Počas plynutia záručnej doby sa zhotoviteľ zaväzuje vady, vrátane kontrol kvality, označené v oprávnenej reklamácii objednávateľa, bezplatne odstrániť </w:t>
      </w:r>
      <w:r w:rsidRPr="001E2276">
        <w:rPr>
          <w:rFonts w:ascii="Arial" w:hAnsi="Arial" w:cs="Arial"/>
          <w:b/>
        </w:rPr>
        <w:t>do 20 dní odo dňa</w:t>
      </w:r>
      <w:r w:rsidRPr="001E2276">
        <w:rPr>
          <w:rFonts w:ascii="Arial" w:hAnsi="Arial" w:cs="Arial"/>
        </w:rPr>
        <w:t xml:space="preserve"> oznámenia reklamácie, ak sa zmluvné strany nedohodnú inak. Iný termín odstránenia vád si zmluvné strany dohodnú písomne. </w:t>
      </w:r>
    </w:p>
    <w:p w14:paraId="4BFE0B6D" w14:textId="77777777" w:rsidR="001E2276" w:rsidRPr="001E2276" w:rsidRDefault="001E2276" w:rsidP="001E2276">
      <w:pPr>
        <w:pStyle w:val="ListParagraph"/>
        <w:rPr>
          <w:rFonts w:ascii="Arial" w:hAnsi="Arial" w:cs="Arial"/>
          <w:highlight w:val="magenta"/>
        </w:rPr>
      </w:pPr>
    </w:p>
    <w:p w14:paraId="6C093495" w14:textId="77777777" w:rsidR="001E2276" w:rsidRPr="001E2276" w:rsidRDefault="001E2276" w:rsidP="001E2276">
      <w:pPr>
        <w:pStyle w:val="ListParagraph"/>
        <w:numPr>
          <w:ilvl w:val="0"/>
          <w:numId w:val="11"/>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V prípade, že zhotoviteľ oznámené (reklamované) vady neodstráni lehote podľa bodu 7 tohto článku napriek tomu, že ich oprávnenosť uznal  je objednávateľ oprávnený dať ich odstrániť tretej osobe na náklady zhotoviteľa.</w:t>
      </w:r>
    </w:p>
    <w:p w14:paraId="1BE31638" w14:textId="77777777" w:rsidR="001E2276" w:rsidRPr="001E2276" w:rsidRDefault="001E2276" w:rsidP="001E2276">
      <w:pPr>
        <w:autoSpaceDE w:val="0"/>
        <w:autoSpaceDN w:val="0"/>
        <w:adjustRightInd w:val="0"/>
        <w:jc w:val="both"/>
        <w:rPr>
          <w:rFonts w:ascii="Arial" w:hAnsi="Arial" w:cs="Arial"/>
        </w:rPr>
      </w:pPr>
    </w:p>
    <w:p w14:paraId="71D830B7" w14:textId="77777777" w:rsidR="001E2276" w:rsidRPr="001E2276" w:rsidRDefault="001E2276" w:rsidP="001E2276">
      <w:pPr>
        <w:autoSpaceDE w:val="0"/>
        <w:autoSpaceDN w:val="0"/>
        <w:adjustRightInd w:val="0"/>
        <w:jc w:val="center"/>
        <w:rPr>
          <w:rFonts w:ascii="Arial" w:hAnsi="Arial" w:cs="Arial"/>
          <w:b/>
          <w:bCs/>
        </w:rPr>
      </w:pPr>
      <w:r w:rsidRPr="001E2276">
        <w:rPr>
          <w:rFonts w:ascii="Arial" w:hAnsi="Arial" w:cs="Arial"/>
          <w:b/>
          <w:bCs/>
        </w:rPr>
        <w:t xml:space="preserve">IX. </w:t>
      </w:r>
    </w:p>
    <w:p w14:paraId="47063794" w14:textId="1C945EF3" w:rsidR="001E2276" w:rsidRPr="001E2276" w:rsidRDefault="001E2276" w:rsidP="00C1309C">
      <w:pPr>
        <w:autoSpaceDE w:val="0"/>
        <w:autoSpaceDN w:val="0"/>
        <w:adjustRightInd w:val="0"/>
        <w:jc w:val="center"/>
        <w:rPr>
          <w:rFonts w:ascii="Arial" w:hAnsi="Arial" w:cs="Arial"/>
        </w:rPr>
      </w:pPr>
      <w:r w:rsidRPr="001E2276">
        <w:rPr>
          <w:rFonts w:ascii="Arial" w:hAnsi="Arial" w:cs="Arial"/>
          <w:b/>
          <w:bCs/>
        </w:rPr>
        <w:t>Sankcie</w:t>
      </w:r>
    </w:p>
    <w:p w14:paraId="548F115D" w14:textId="77777777" w:rsidR="001E2276" w:rsidRPr="001E2276" w:rsidRDefault="001E2276" w:rsidP="001E2276">
      <w:pPr>
        <w:pStyle w:val="ListParagraph"/>
        <w:numPr>
          <w:ilvl w:val="0"/>
          <w:numId w:val="12"/>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 xml:space="preserve">V prípade omeškania zhotoviteľa s odovzdaním diela alebo jeho časti v termíne podľa článku III. tejto Zmluvy je zhotoviteľ povinný zaplatiť objednávateľovi zmluvnú pokutu vo </w:t>
      </w:r>
      <w:r w:rsidRPr="001E2276">
        <w:rPr>
          <w:rFonts w:ascii="Arial" w:hAnsi="Arial" w:cs="Arial"/>
          <w:b/>
        </w:rPr>
        <w:t>výške 0,05 % z celkovej ceny</w:t>
      </w:r>
      <w:r w:rsidRPr="001E2276">
        <w:rPr>
          <w:rFonts w:ascii="Arial" w:hAnsi="Arial" w:cs="Arial"/>
        </w:rPr>
        <w:t xml:space="preserve"> diela za každý deň omeškania. Zaplatením zmluvnej pokuty nie je dotknuté právo objednávateľa na náhradu škody a odstúpenie od Zmluvy.</w:t>
      </w:r>
    </w:p>
    <w:p w14:paraId="0F9A0C82" w14:textId="77777777" w:rsidR="001E2276" w:rsidRPr="001E2276" w:rsidRDefault="001E2276" w:rsidP="001E2276">
      <w:pPr>
        <w:pStyle w:val="ListParagraph"/>
        <w:autoSpaceDE w:val="0"/>
        <w:autoSpaceDN w:val="0"/>
        <w:adjustRightInd w:val="0"/>
        <w:ind w:left="426"/>
        <w:jc w:val="both"/>
        <w:rPr>
          <w:rFonts w:ascii="Arial" w:hAnsi="Arial" w:cs="Arial"/>
        </w:rPr>
      </w:pPr>
    </w:p>
    <w:p w14:paraId="23DE8409" w14:textId="77777777" w:rsidR="001E2276" w:rsidRPr="001E2276" w:rsidRDefault="001E2276" w:rsidP="001E2276">
      <w:pPr>
        <w:pStyle w:val="ListParagraph"/>
        <w:numPr>
          <w:ilvl w:val="0"/>
          <w:numId w:val="12"/>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 xml:space="preserve">Zmluvné strany sa dohodli, že v prípade porušenia povinnosti zhotoviteľa odstrániť riadne a včas vady a nedorobky uvedené v Protokole o odovzdaní a prevzatí diela, v prípade porušenia povinnosti zhotoviteľa odstrániť vady uplatnené objednávateľom v záručnej dobe  v lehote podľa čl. VIII bod 7 tejto Zmluvy  a v prípade nevypratania staveniska v lehote podľa čl. VII. bod 5 tejto Zmluvy je zhotoviteľ povinný zaplatiť objednávateľovi zmluvnú pokutu </w:t>
      </w:r>
      <w:r w:rsidRPr="001E2276">
        <w:rPr>
          <w:rFonts w:ascii="Arial" w:hAnsi="Arial" w:cs="Arial"/>
          <w:b/>
        </w:rPr>
        <w:t xml:space="preserve">vo výške 500,00 € </w:t>
      </w:r>
      <w:r w:rsidRPr="001E2276">
        <w:rPr>
          <w:rFonts w:ascii="Arial" w:hAnsi="Arial" w:cs="Arial"/>
        </w:rPr>
        <w:t>za každý začatý deň omeškania, a to až do odstránenia týchto vád alebo vypratania staveniska.</w:t>
      </w:r>
    </w:p>
    <w:p w14:paraId="2A7C1893" w14:textId="77777777" w:rsidR="001E2276" w:rsidRPr="001E2276" w:rsidRDefault="001E2276" w:rsidP="001E2276">
      <w:pPr>
        <w:pStyle w:val="ListParagraph"/>
        <w:rPr>
          <w:rFonts w:ascii="Arial" w:hAnsi="Arial" w:cs="Arial"/>
        </w:rPr>
      </w:pPr>
    </w:p>
    <w:p w14:paraId="75C787EE" w14:textId="77777777" w:rsidR="001E2276" w:rsidRPr="001E2276" w:rsidRDefault="001E2276" w:rsidP="001E2276">
      <w:pPr>
        <w:pStyle w:val="ListParagraph"/>
        <w:numPr>
          <w:ilvl w:val="0"/>
          <w:numId w:val="12"/>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 xml:space="preserve">V prípade nedodržania termínu splatnosti jednotlivých faktúr má zhotoviteľ právo na úrok z omeškania vo </w:t>
      </w:r>
      <w:r w:rsidRPr="001E2276">
        <w:rPr>
          <w:rFonts w:ascii="Arial" w:hAnsi="Arial" w:cs="Arial"/>
          <w:b/>
        </w:rPr>
        <w:t>výške 0,05% z dlžnej sumy</w:t>
      </w:r>
      <w:r w:rsidRPr="001E2276">
        <w:rPr>
          <w:rFonts w:ascii="Arial" w:hAnsi="Arial" w:cs="Arial"/>
        </w:rPr>
        <w:t xml:space="preserve"> za každý začatý deň omeškania okrem prípadu podľa  čl. V, bod 11 tejto Zmluvy. </w:t>
      </w:r>
    </w:p>
    <w:p w14:paraId="02B6AF13" w14:textId="77777777" w:rsidR="001E2276" w:rsidRPr="001E2276" w:rsidRDefault="001E2276" w:rsidP="001E2276">
      <w:pPr>
        <w:pStyle w:val="ListParagraph"/>
        <w:rPr>
          <w:rFonts w:ascii="Arial" w:hAnsi="Arial" w:cs="Arial"/>
        </w:rPr>
      </w:pPr>
    </w:p>
    <w:p w14:paraId="356717E3" w14:textId="77777777" w:rsidR="001E2276" w:rsidRPr="001E2276" w:rsidRDefault="001E2276" w:rsidP="001E2276">
      <w:pPr>
        <w:pStyle w:val="ListParagraph"/>
        <w:numPr>
          <w:ilvl w:val="0"/>
          <w:numId w:val="12"/>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 xml:space="preserve">Ak zhotoviteľ neoprávnene odmietne prevzatiať stavenisko, objednávateľ si môže u zhotoviteľa uplatniť zmluvnú pokutu vo výške 100,-€ za každý začatý deň omeškania s jeho prevzatím. </w:t>
      </w:r>
    </w:p>
    <w:p w14:paraId="4F0C2AD8" w14:textId="77777777" w:rsidR="001E2276" w:rsidRPr="001E2276" w:rsidRDefault="001E2276" w:rsidP="001E2276">
      <w:pPr>
        <w:widowControl w:val="0"/>
        <w:tabs>
          <w:tab w:val="left" w:pos="360"/>
        </w:tabs>
        <w:suppressAutoHyphens/>
        <w:autoSpaceDE w:val="0"/>
        <w:autoSpaceDN w:val="0"/>
        <w:adjustRightInd w:val="0"/>
        <w:ind w:left="360" w:hanging="360"/>
        <w:jc w:val="both"/>
        <w:rPr>
          <w:rFonts w:ascii="Arial" w:hAnsi="Arial" w:cs="Arial"/>
        </w:rPr>
      </w:pPr>
    </w:p>
    <w:p w14:paraId="20D486F9" w14:textId="77777777" w:rsidR="001E2276" w:rsidRPr="001E2276" w:rsidRDefault="001E2276" w:rsidP="001E2276">
      <w:pPr>
        <w:autoSpaceDE w:val="0"/>
        <w:autoSpaceDN w:val="0"/>
        <w:adjustRightInd w:val="0"/>
        <w:jc w:val="center"/>
        <w:rPr>
          <w:rFonts w:ascii="Arial" w:hAnsi="Arial" w:cs="Arial"/>
          <w:b/>
          <w:bCs/>
        </w:rPr>
      </w:pPr>
      <w:r w:rsidRPr="001E2276">
        <w:rPr>
          <w:rFonts w:ascii="Arial" w:hAnsi="Arial" w:cs="Arial"/>
          <w:b/>
          <w:bCs/>
        </w:rPr>
        <w:t xml:space="preserve">X. </w:t>
      </w:r>
    </w:p>
    <w:p w14:paraId="1361CF6D" w14:textId="030B530B" w:rsidR="001E2276" w:rsidRPr="001E2276" w:rsidRDefault="001E2276" w:rsidP="00C1309C">
      <w:pPr>
        <w:autoSpaceDE w:val="0"/>
        <w:autoSpaceDN w:val="0"/>
        <w:adjustRightInd w:val="0"/>
        <w:jc w:val="center"/>
        <w:rPr>
          <w:rFonts w:ascii="Arial" w:hAnsi="Arial" w:cs="Arial"/>
        </w:rPr>
      </w:pPr>
      <w:r w:rsidRPr="001E2276">
        <w:rPr>
          <w:rFonts w:ascii="Arial" w:hAnsi="Arial" w:cs="Arial"/>
          <w:b/>
          <w:bCs/>
        </w:rPr>
        <w:t>Osobitné ustanovenia</w:t>
      </w:r>
    </w:p>
    <w:p w14:paraId="2A5F496A" w14:textId="77777777" w:rsidR="001E2276" w:rsidRPr="001E2276" w:rsidRDefault="001E2276" w:rsidP="001E2276">
      <w:pPr>
        <w:pStyle w:val="ListParagraph"/>
        <w:numPr>
          <w:ilvl w:val="0"/>
          <w:numId w:val="13"/>
        </w:numPr>
        <w:spacing w:after="0" w:line="240" w:lineRule="auto"/>
        <w:ind w:left="426" w:hanging="426"/>
        <w:jc w:val="both"/>
        <w:rPr>
          <w:rFonts w:ascii="Arial" w:hAnsi="Arial" w:cs="Arial"/>
        </w:rPr>
      </w:pPr>
      <w:r w:rsidRPr="001E2276">
        <w:rPr>
          <w:rFonts w:ascii="Arial" w:hAnsi="Arial" w:cs="Arial"/>
        </w:rPr>
        <w:t>Táto zmluva zaniká :</w:t>
      </w:r>
    </w:p>
    <w:p w14:paraId="24901F8E" w14:textId="0460197C" w:rsidR="001E2276" w:rsidRPr="001E2276" w:rsidRDefault="001E2276" w:rsidP="00D10662">
      <w:pPr>
        <w:pStyle w:val="ListParagraph"/>
        <w:spacing w:after="0" w:line="240" w:lineRule="auto"/>
        <w:ind w:left="786"/>
        <w:jc w:val="both"/>
        <w:rPr>
          <w:rFonts w:ascii="Arial" w:hAnsi="Arial" w:cs="Arial"/>
        </w:rPr>
      </w:pPr>
      <w:r w:rsidRPr="001E2276">
        <w:rPr>
          <w:rFonts w:ascii="Arial" w:hAnsi="Arial" w:cs="Arial"/>
        </w:rPr>
        <w:t>ak sa nestane účinnou v súlade s článkom XIII bod 1 tejto Zmluvy ani do 36       mesiacov od nadobudnutia jej platnosti,</w:t>
      </w:r>
    </w:p>
    <w:p w14:paraId="48175F54" w14:textId="592FD61D" w:rsidR="001E2276" w:rsidRPr="001E2276" w:rsidRDefault="001E2276" w:rsidP="001E2276">
      <w:pPr>
        <w:pStyle w:val="ListParagraph"/>
        <w:numPr>
          <w:ilvl w:val="1"/>
          <w:numId w:val="13"/>
        </w:numPr>
        <w:spacing w:after="0" w:line="240" w:lineRule="auto"/>
        <w:jc w:val="both"/>
        <w:rPr>
          <w:rFonts w:ascii="Arial" w:hAnsi="Arial" w:cs="Arial"/>
        </w:rPr>
      </w:pPr>
      <w:r w:rsidRPr="001E2276">
        <w:rPr>
          <w:rFonts w:ascii="Arial" w:hAnsi="Arial" w:cs="Arial"/>
        </w:rPr>
        <w:t>písomnou dohodou zmluvných strán, a to ku dňu uvedenému v dohode,</w:t>
      </w:r>
    </w:p>
    <w:p w14:paraId="43B10410" w14:textId="1BCEA415" w:rsidR="001E2276" w:rsidRPr="001E2276" w:rsidRDefault="001E2276" w:rsidP="001E2276">
      <w:pPr>
        <w:pStyle w:val="ListParagraph"/>
        <w:numPr>
          <w:ilvl w:val="1"/>
          <w:numId w:val="13"/>
        </w:numPr>
        <w:spacing w:after="0" w:line="240" w:lineRule="auto"/>
        <w:jc w:val="both"/>
        <w:rPr>
          <w:rFonts w:ascii="Arial" w:hAnsi="Arial" w:cs="Arial"/>
        </w:rPr>
      </w:pPr>
      <w:r w:rsidRPr="001E2276">
        <w:rPr>
          <w:rFonts w:ascii="Arial" w:hAnsi="Arial" w:cs="Arial"/>
        </w:rPr>
        <w:t>jednostranným odstúpením od zmluvy strany objednávateľa, ak:</w:t>
      </w:r>
    </w:p>
    <w:p w14:paraId="78F5BEE3" w14:textId="40A730E2" w:rsidR="001E2276" w:rsidRPr="00AF0725" w:rsidRDefault="001E2276" w:rsidP="00AF0725">
      <w:pPr>
        <w:pStyle w:val="ListParagraph"/>
        <w:numPr>
          <w:ilvl w:val="1"/>
          <w:numId w:val="13"/>
        </w:numPr>
        <w:spacing w:after="0" w:line="240" w:lineRule="auto"/>
        <w:jc w:val="both"/>
        <w:rPr>
          <w:rFonts w:ascii="Arial" w:hAnsi="Arial" w:cs="Arial"/>
        </w:rPr>
      </w:pPr>
      <w:r w:rsidRPr="00AF0725">
        <w:rPr>
          <w:rFonts w:ascii="Arial" w:hAnsi="Arial" w:cs="Arial"/>
        </w:rPr>
        <w:t>zhotoviteľ opakovane poruší (t.j. 2 alebo viackrát) svoje povinnosti pri</w:t>
      </w:r>
      <w:r w:rsidR="00AF0725">
        <w:rPr>
          <w:rFonts w:ascii="Arial" w:hAnsi="Arial" w:cs="Arial"/>
        </w:rPr>
        <w:br/>
        <w:t xml:space="preserve">  </w:t>
      </w:r>
      <w:r w:rsidRPr="00AF0725">
        <w:rPr>
          <w:rFonts w:ascii="Arial" w:hAnsi="Arial" w:cs="Arial"/>
        </w:rPr>
        <w:t xml:space="preserve"> </w:t>
      </w:r>
      <w:r w:rsidR="00AF0725">
        <w:rPr>
          <w:rFonts w:ascii="Arial" w:hAnsi="Arial" w:cs="Arial"/>
        </w:rPr>
        <w:t xml:space="preserve">       </w:t>
      </w:r>
      <w:r w:rsidRPr="00AF0725">
        <w:rPr>
          <w:rFonts w:ascii="Arial" w:hAnsi="Arial" w:cs="Arial"/>
        </w:rPr>
        <w:t>vykonávaní diela podľa tejto Zmluvy,</w:t>
      </w:r>
    </w:p>
    <w:p w14:paraId="06A90BF2" w14:textId="6B3643A9" w:rsidR="001E2276" w:rsidRPr="00AF0725" w:rsidRDefault="00AF0725" w:rsidP="00AF0725">
      <w:pPr>
        <w:spacing w:after="0" w:line="240" w:lineRule="auto"/>
        <w:jc w:val="both"/>
        <w:rPr>
          <w:rFonts w:ascii="Arial" w:hAnsi="Arial" w:cs="Arial"/>
        </w:rPr>
      </w:pPr>
      <w:r>
        <w:rPr>
          <w:rFonts w:ascii="Arial" w:hAnsi="Arial" w:cs="Arial"/>
          <w:b/>
        </w:rPr>
        <w:t xml:space="preserve">       </w:t>
      </w:r>
      <w:r w:rsidRPr="00AF0725">
        <w:rPr>
          <w:rFonts w:ascii="Arial" w:hAnsi="Arial" w:cs="Arial"/>
          <w:b/>
        </w:rPr>
        <w:t>1.4.</w:t>
      </w:r>
      <w:r>
        <w:rPr>
          <w:rFonts w:ascii="Arial" w:hAnsi="Arial" w:cs="Arial"/>
          <w:b/>
        </w:rPr>
        <w:t xml:space="preserve">      </w:t>
      </w:r>
      <w:r w:rsidR="001E2276" w:rsidRPr="00AF0725">
        <w:rPr>
          <w:rFonts w:ascii="Arial" w:hAnsi="Arial" w:cs="Arial"/>
        </w:rPr>
        <w:t>je zhotoviteľ v omeškaní s dokončením a odovzdaním diela podľa časového</w:t>
      </w:r>
      <w:r>
        <w:rPr>
          <w:rFonts w:ascii="Arial" w:hAnsi="Arial" w:cs="Arial"/>
        </w:rPr>
        <w:br/>
        <w:t xml:space="preserve">                      </w:t>
      </w:r>
      <w:r w:rsidR="001E2276" w:rsidRPr="00AF0725">
        <w:rPr>
          <w:rFonts w:ascii="Arial" w:hAnsi="Arial" w:cs="Arial"/>
        </w:rPr>
        <w:t xml:space="preserve"> harmonogramu prác o viac ako 20 dní.</w:t>
      </w:r>
    </w:p>
    <w:p w14:paraId="1E3BF199" w14:textId="77777777" w:rsidR="001E2276" w:rsidRPr="001E2276" w:rsidRDefault="001E2276" w:rsidP="001E2276">
      <w:pPr>
        <w:pStyle w:val="ListParagraph"/>
        <w:tabs>
          <w:tab w:val="left" w:pos="2910"/>
        </w:tabs>
        <w:ind w:left="993"/>
        <w:jc w:val="both"/>
        <w:rPr>
          <w:rFonts w:ascii="Arial" w:hAnsi="Arial" w:cs="Arial"/>
        </w:rPr>
      </w:pPr>
      <w:r w:rsidRPr="001E2276">
        <w:rPr>
          <w:rFonts w:ascii="Arial" w:hAnsi="Arial" w:cs="Arial"/>
        </w:rPr>
        <w:tab/>
      </w:r>
    </w:p>
    <w:p w14:paraId="7CB03446" w14:textId="77777777" w:rsidR="001E2276" w:rsidRPr="001E2276" w:rsidRDefault="001E2276" w:rsidP="00AF0725">
      <w:pPr>
        <w:pStyle w:val="ListParagraph"/>
        <w:numPr>
          <w:ilvl w:val="0"/>
          <w:numId w:val="13"/>
        </w:numPr>
        <w:spacing w:after="0" w:line="240" w:lineRule="auto"/>
        <w:ind w:left="426" w:hanging="426"/>
        <w:jc w:val="both"/>
        <w:rPr>
          <w:rFonts w:ascii="Arial" w:hAnsi="Arial" w:cs="Arial"/>
        </w:rPr>
      </w:pPr>
      <w:r w:rsidRPr="001E2276">
        <w:rPr>
          <w:rFonts w:ascii="Arial" w:hAnsi="Arial" w:cs="Arial"/>
        </w:rPr>
        <w:t>Odstúpenie od Zmluvy nadobúda účinnosť dňom jeho doručenia druhej zmluvnej strane a Zmluva sa zrušuje od tohto dňa a nie od jej počiatku.</w:t>
      </w:r>
    </w:p>
    <w:p w14:paraId="0ED25C64" w14:textId="77777777" w:rsidR="001E2276" w:rsidRPr="001E2276" w:rsidRDefault="001E2276" w:rsidP="001E2276">
      <w:pPr>
        <w:pStyle w:val="ListParagraph"/>
        <w:ind w:left="426"/>
        <w:jc w:val="both"/>
        <w:rPr>
          <w:rFonts w:ascii="Arial" w:hAnsi="Arial" w:cs="Arial"/>
        </w:rPr>
      </w:pPr>
    </w:p>
    <w:p w14:paraId="372F1EA7" w14:textId="77777777" w:rsidR="001E2276" w:rsidRPr="001E2276" w:rsidRDefault="001E2276" w:rsidP="00AF0725">
      <w:pPr>
        <w:pStyle w:val="ListParagraph"/>
        <w:numPr>
          <w:ilvl w:val="0"/>
          <w:numId w:val="13"/>
        </w:numPr>
        <w:spacing w:after="0" w:line="240" w:lineRule="auto"/>
        <w:ind w:left="426" w:hanging="426"/>
        <w:jc w:val="both"/>
        <w:rPr>
          <w:rFonts w:ascii="Arial" w:hAnsi="Arial" w:cs="Arial"/>
        </w:rPr>
      </w:pPr>
      <w:r w:rsidRPr="001E2276">
        <w:rPr>
          <w:rFonts w:ascii="Arial" w:hAnsi="Arial" w:cs="Arial"/>
        </w:rPr>
        <w:t>V prípade odstúpenia od Zmluvy vykoná zhotoviteľ bezodkladne nevyhnutné opatrenia na okamžité a riadne ukončenie vykonávanie diela tak, aby objednávateľovi nevznikla žiadna škoda.</w:t>
      </w:r>
    </w:p>
    <w:p w14:paraId="25B7BA98" w14:textId="77777777" w:rsidR="001E2276" w:rsidRPr="001E2276" w:rsidRDefault="001E2276" w:rsidP="001E2276">
      <w:pPr>
        <w:pStyle w:val="ListParagraph"/>
        <w:rPr>
          <w:rFonts w:ascii="Arial" w:hAnsi="Arial" w:cs="Arial"/>
        </w:rPr>
      </w:pPr>
    </w:p>
    <w:p w14:paraId="147E2F77" w14:textId="77777777" w:rsidR="001E2276" w:rsidRPr="001E2276" w:rsidRDefault="001E2276" w:rsidP="00AF0725">
      <w:pPr>
        <w:pStyle w:val="ListParagraph"/>
        <w:numPr>
          <w:ilvl w:val="0"/>
          <w:numId w:val="13"/>
        </w:numPr>
        <w:spacing w:after="0" w:line="240" w:lineRule="auto"/>
        <w:ind w:left="426" w:hanging="426"/>
        <w:jc w:val="both"/>
        <w:rPr>
          <w:rFonts w:ascii="Arial" w:hAnsi="Arial" w:cs="Arial"/>
        </w:rPr>
      </w:pPr>
      <w:r w:rsidRPr="001E2276">
        <w:rPr>
          <w:rFonts w:ascii="Arial" w:hAnsi="Arial" w:cs="Arial"/>
        </w:rPr>
        <w:t>V prípade zastavenia alebo ukončenia prác na diele z dôvodov vzniknutých na strane objednávateľa budú už vykonané stavebné práce uhradené podľa stupňa rozpracovanosti ku dňu zastavenia prác alebo ukončenia prác a podľa skutočne preukázaných nákladov zo strany zhotoviteľa.</w:t>
      </w:r>
    </w:p>
    <w:p w14:paraId="47EF9E54" w14:textId="77777777" w:rsidR="001E2276" w:rsidRPr="001E2276" w:rsidRDefault="001E2276" w:rsidP="001E2276">
      <w:pPr>
        <w:pStyle w:val="ListParagraph"/>
        <w:rPr>
          <w:rFonts w:ascii="Arial" w:hAnsi="Arial" w:cs="Arial"/>
        </w:rPr>
      </w:pPr>
    </w:p>
    <w:p w14:paraId="4E99DBE6" w14:textId="77777777" w:rsidR="001E2276" w:rsidRPr="001E2276" w:rsidRDefault="001E2276" w:rsidP="00AF0725">
      <w:pPr>
        <w:pStyle w:val="ListParagraph"/>
        <w:numPr>
          <w:ilvl w:val="0"/>
          <w:numId w:val="13"/>
        </w:numPr>
        <w:spacing w:after="0" w:line="240" w:lineRule="auto"/>
        <w:ind w:left="426" w:hanging="426"/>
        <w:jc w:val="both"/>
        <w:rPr>
          <w:rFonts w:ascii="Arial" w:hAnsi="Arial" w:cs="Arial"/>
        </w:rPr>
      </w:pPr>
      <w:r w:rsidRPr="001E2276">
        <w:rPr>
          <w:rFonts w:ascii="Arial" w:hAnsi="Arial" w:cs="Arial"/>
        </w:rPr>
        <w:t>Nehnuteľnosti poskytnuté zhotoviteľovi na vykonanie diela a zaplatená časť diela sú vlastníctvom objednávateľa aj počas vykonávania diela zhotoviteľom.</w:t>
      </w:r>
    </w:p>
    <w:p w14:paraId="7F95E928" w14:textId="77777777" w:rsidR="001E2276" w:rsidRPr="001E2276" w:rsidRDefault="001E2276" w:rsidP="001E2276">
      <w:pPr>
        <w:pStyle w:val="ListParagraph"/>
        <w:rPr>
          <w:rFonts w:ascii="Arial" w:hAnsi="Arial" w:cs="Arial"/>
        </w:rPr>
      </w:pPr>
    </w:p>
    <w:p w14:paraId="351EA53C" w14:textId="77777777" w:rsidR="001E2276" w:rsidRPr="001E2276" w:rsidRDefault="001E2276" w:rsidP="00AF0725">
      <w:pPr>
        <w:pStyle w:val="ListParagraph"/>
        <w:numPr>
          <w:ilvl w:val="0"/>
          <w:numId w:val="13"/>
        </w:numPr>
        <w:spacing w:after="0" w:line="240" w:lineRule="auto"/>
        <w:ind w:left="426" w:hanging="426"/>
        <w:jc w:val="both"/>
        <w:rPr>
          <w:rFonts w:ascii="Arial" w:hAnsi="Arial" w:cs="Arial"/>
        </w:rPr>
      </w:pPr>
      <w:r w:rsidRPr="001E2276">
        <w:rPr>
          <w:rFonts w:ascii="Arial" w:hAnsi="Arial" w:cs="Arial"/>
        </w:rPr>
        <w:t xml:space="preserve">Zhotoviteľ a jeho partneri vo vzťahu k plneniu zmluvy (ďalej len </w:t>
      </w:r>
      <w:r w:rsidRPr="001E2276">
        <w:rPr>
          <w:rFonts w:ascii="Arial" w:hAnsi="Arial" w:cs="Arial"/>
          <w:b/>
        </w:rPr>
        <w:t>„</w:t>
      </w:r>
      <w:r w:rsidRPr="001E2276">
        <w:rPr>
          <w:rFonts w:ascii="Arial" w:hAnsi="Arial" w:cs="Arial"/>
          <w:b/>
          <w:i/>
        </w:rPr>
        <w:t>subdodávatelia</w:t>
      </w:r>
      <w:r w:rsidRPr="001E2276">
        <w:rPr>
          <w:rFonts w:ascii="Arial" w:hAnsi="Arial" w:cs="Arial"/>
          <w:b/>
        </w:rPr>
        <w:t>“</w:t>
      </w:r>
      <w:r w:rsidRPr="001E2276">
        <w:rPr>
          <w:rFonts w:ascii="Arial" w:hAnsi="Arial" w:cs="Arial"/>
        </w:rPr>
        <w:t>) vrátane ich zamestnancov, sú povinní dodržiavať mlčanlivosť vo vzťahu ku skutočnostiam zisteným počas vykonávania diela alebo súvisiacich s dielom. Všetky dokumenty, ktoré prevezme zhotoviteľ od objednávateľa, sú dôverné a môže ich použiť výlučne na účely plnenia tejto Zmluvy.</w:t>
      </w:r>
    </w:p>
    <w:p w14:paraId="34F84EF3" w14:textId="77777777" w:rsidR="001E2276" w:rsidRDefault="001E2276" w:rsidP="00C1309C">
      <w:pPr>
        <w:pStyle w:val="NormalWeb"/>
        <w:spacing w:before="0" w:beforeAutospacing="0" w:after="0" w:afterAutospacing="0"/>
        <w:rPr>
          <w:rFonts w:ascii="Arial" w:eastAsia="Calibri" w:hAnsi="Arial" w:cs="Arial"/>
          <w:sz w:val="22"/>
          <w:szCs w:val="22"/>
          <w:lang w:eastAsia="en-US"/>
        </w:rPr>
      </w:pPr>
    </w:p>
    <w:p w14:paraId="20A55DD6" w14:textId="77777777" w:rsidR="00C1309C" w:rsidRPr="001E2276" w:rsidRDefault="00C1309C" w:rsidP="00C1309C">
      <w:pPr>
        <w:pStyle w:val="NormalWeb"/>
        <w:spacing w:before="0" w:beforeAutospacing="0" w:after="0" w:afterAutospacing="0"/>
        <w:rPr>
          <w:rFonts w:ascii="Arial" w:hAnsi="Arial" w:cs="Arial"/>
          <w:sz w:val="22"/>
          <w:szCs w:val="22"/>
        </w:rPr>
      </w:pPr>
    </w:p>
    <w:p w14:paraId="34F99493" w14:textId="4CFDD67D" w:rsidR="001E2276" w:rsidRPr="001E2276" w:rsidRDefault="00C1309C" w:rsidP="001E2276">
      <w:pPr>
        <w:autoSpaceDE w:val="0"/>
        <w:autoSpaceDN w:val="0"/>
        <w:adjustRightInd w:val="0"/>
        <w:jc w:val="center"/>
        <w:rPr>
          <w:rFonts w:ascii="Arial" w:hAnsi="Arial" w:cs="Arial"/>
          <w:b/>
          <w:bCs/>
        </w:rPr>
      </w:pPr>
      <w:r>
        <w:rPr>
          <w:rFonts w:ascii="Arial" w:hAnsi="Arial" w:cs="Arial"/>
          <w:b/>
          <w:bCs/>
        </w:rPr>
        <w:t>XI</w:t>
      </w:r>
      <w:r w:rsidR="001E2276" w:rsidRPr="001E2276">
        <w:rPr>
          <w:rFonts w:ascii="Arial" w:hAnsi="Arial" w:cs="Arial"/>
          <w:b/>
          <w:bCs/>
        </w:rPr>
        <w:t xml:space="preserve">. </w:t>
      </w:r>
    </w:p>
    <w:p w14:paraId="669E1884" w14:textId="030D93D7" w:rsidR="001E2276" w:rsidRPr="001E2276" w:rsidRDefault="001E2276" w:rsidP="00C1309C">
      <w:pPr>
        <w:autoSpaceDE w:val="0"/>
        <w:autoSpaceDN w:val="0"/>
        <w:adjustRightInd w:val="0"/>
        <w:jc w:val="center"/>
        <w:rPr>
          <w:rFonts w:ascii="Arial" w:hAnsi="Arial" w:cs="Arial"/>
          <w:b/>
          <w:bCs/>
        </w:rPr>
      </w:pPr>
      <w:r w:rsidRPr="001E2276">
        <w:rPr>
          <w:rFonts w:ascii="Arial" w:hAnsi="Arial" w:cs="Arial"/>
          <w:b/>
          <w:bCs/>
        </w:rPr>
        <w:t>Vymedzenie niektorých pojmov</w:t>
      </w:r>
    </w:p>
    <w:p w14:paraId="5A1F7F2E" w14:textId="77777777" w:rsidR="001E2276" w:rsidRPr="001E2276" w:rsidRDefault="001E2276" w:rsidP="001E2276">
      <w:pPr>
        <w:pStyle w:val="ListParagraph"/>
        <w:numPr>
          <w:ilvl w:val="0"/>
          <w:numId w:val="15"/>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 xml:space="preserve">Vadou sa rozumie odchýlka v kvalite, rozsahu a parametroch diela stanovených touto zmluvou, rozpočtom  a projektovou dokumentáciou a rozpor so všeobecne záväznými technickými normami a predpismi. </w:t>
      </w:r>
    </w:p>
    <w:p w14:paraId="055EF1E3" w14:textId="77777777" w:rsidR="001E2276" w:rsidRPr="001E2276" w:rsidRDefault="001E2276" w:rsidP="001E2276">
      <w:pPr>
        <w:pStyle w:val="ListParagraph"/>
        <w:autoSpaceDE w:val="0"/>
        <w:autoSpaceDN w:val="0"/>
        <w:adjustRightInd w:val="0"/>
        <w:jc w:val="both"/>
        <w:rPr>
          <w:rFonts w:ascii="Arial" w:hAnsi="Arial" w:cs="Arial"/>
        </w:rPr>
      </w:pPr>
    </w:p>
    <w:p w14:paraId="267253B4" w14:textId="77777777" w:rsidR="001E2276" w:rsidRPr="001E2276" w:rsidRDefault="001E2276" w:rsidP="001E2276">
      <w:pPr>
        <w:pStyle w:val="ListParagraph"/>
        <w:numPr>
          <w:ilvl w:val="0"/>
          <w:numId w:val="15"/>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Nedorobkom sa rozumie nedokončená práca oproti projektovej dokumentácii.</w:t>
      </w:r>
    </w:p>
    <w:p w14:paraId="0B01E9C0" w14:textId="77777777" w:rsidR="001E2276" w:rsidRPr="001E2276" w:rsidRDefault="001E2276" w:rsidP="001E2276">
      <w:pPr>
        <w:autoSpaceDE w:val="0"/>
        <w:autoSpaceDN w:val="0"/>
        <w:adjustRightInd w:val="0"/>
        <w:jc w:val="both"/>
        <w:rPr>
          <w:rFonts w:ascii="Arial" w:hAnsi="Arial" w:cs="Arial"/>
        </w:rPr>
      </w:pPr>
    </w:p>
    <w:p w14:paraId="234640B0" w14:textId="0263E58D" w:rsidR="001E2276" w:rsidRDefault="001E2276" w:rsidP="001E2276">
      <w:pPr>
        <w:pStyle w:val="ListParagraph"/>
        <w:numPr>
          <w:ilvl w:val="0"/>
          <w:numId w:val="15"/>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Vedením uskutočňovania stavieb sa rozumie organizovanie, riadenie a koordinovanie stavebných prác a iných činností na stavenisku a na stavbe, sledovanie spôsobu a postupu uskutočňovania stavby, zodpovednosť za súlad priestorovej polohy s projektovou dokumentáciou a za dodržanie všeobecných technických požiadaviek na výstavbu.</w:t>
      </w:r>
    </w:p>
    <w:p w14:paraId="78E4E4A1" w14:textId="77777777" w:rsidR="00C1309C" w:rsidRPr="00C1309C" w:rsidRDefault="00C1309C" w:rsidP="00C1309C">
      <w:pPr>
        <w:autoSpaceDE w:val="0"/>
        <w:autoSpaceDN w:val="0"/>
        <w:adjustRightInd w:val="0"/>
        <w:spacing w:after="0" w:line="240" w:lineRule="auto"/>
        <w:jc w:val="both"/>
        <w:rPr>
          <w:rFonts w:ascii="Arial" w:hAnsi="Arial" w:cs="Arial"/>
        </w:rPr>
      </w:pPr>
    </w:p>
    <w:p w14:paraId="4D6A0F97" w14:textId="77777777" w:rsidR="00C1309C" w:rsidRPr="00C1309C" w:rsidRDefault="00C1309C" w:rsidP="00C1309C">
      <w:pPr>
        <w:pStyle w:val="ListParagraph"/>
        <w:autoSpaceDE w:val="0"/>
        <w:autoSpaceDN w:val="0"/>
        <w:adjustRightInd w:val="0"/>
        <w:spacing w:after="0" w:line="240" w:lineRule="auto"/>
        <w:ind w:left="426"/>
        <w:contextualSpacing w:val="0"/>
        <w:jc w:val="both"/>
        <w:rPr>
          <w:rFonts w:ascii="Arial" w:hAnsi="Arial" w:cs="Arial"/>
        </w:rPr>
      </w:pPr>
    </w:p>
    <w:p w14:paraId="592C7235" w14:textId="29BC32A4" w:rsidR="001E2276" w:rsidRPr="001E2276" w:rsidRDefault="00C1309C" w:rsidP="001E2276">
      <w:pPr>
        <w:autoSpaceDE w:val="0"/>
        <w:autoSpaceDN w:val="0"/>
        <w:adjustRightInd w:val="0"/>
        <w:jc w:val="center"/>
        <w:rPr>
          <w:rFonts w:ascii="Arial" w:hAnsi="Arial" w:cs="Arial"/>
          <w:b/>
          <w:bCs/>
        </w:rPr>
      </w:pPr>
      <w:r>
        <w:rPr>
          <w:rFonts w:ascii="Arial" w:hAnsi="Arial" w:cs="Arial"/>
          <w:b/>
          <w:bCs/>
        </w:rPr>
        <w:t>XII</w:t>
      </w:r>
      <w:r w:rsidR="001E2276" w:rsidRPr="001E2276">
        <w:rPr>
          <w:rFonts w:ascii="Arial" w:hAnsi="Arial" w:cs="Arial"/>
          <w:b/>
          <w:bCs/>
        </w:rPr>
        <w:t>.</w:t>
      </w:r>
    </w:p>
    <w:p w14:paraId="6C594E29" w14:textId="2B6E9319" w:rsidR="001E2276" w:rsidRPr="001E2276" w:rsidRDefault="001E2276" w:rsidP="00C1309C">
      <w:pPr>
        <w:autoSpaceDE w:val="0"/>
        <w:autoSpaceDN w:val="0"/>
        <w:adjustRightInd w:val="0"/>
        <w:jc w:val="center"/>
        <w:rPr>
          <w:rFonts w:ascii="Arial" w:hAnsi="Arial" w:cs="Arial"/>
        </w:rPr>
      </w:pPr>
      <w:r w:rsidRPr="001E2276">
        <w:rPr>
          <w:rFonts w:ascii="Arial" w:hAnsi="Arial" w:cs="Arial"/>
          <w:b/>
          <w:bCs/>
        </w:rPr>
        <w:t>Záverečné ustanovenia</w:t>
      </w:r>
    </w:p>
    <w:p w14:paraId="39187002" w14:textId="77777777" w:rsidR="001E2276" w:rsidRPr="001E2276" w:rsidRDefault="001E2276" w:rsidP="001E2276">
      <w:pPr>
        <w:pStyle w:val="ListParagraph"/>
        <w:numPr>
          <w:ilvl w:val="0"/>
          <w:numId w:val="16"/>
        </w:numPr>
        <w:autoSpaceDE w:val="0"/>
        <w:autoSpaceDN w:val="0"/>
        <w:adjustRightInd w:val="0"/>
        <w:spacing w:after="0" w:line="240" w:lineRule="auto"/>
        <w:ind w:left="426" w:hanging="426"/>
        <w:contextualSpacing w:val="0"/>
        <w:jc w:val="both"/>
        <w:rPr>
          <w:rFonts w:ascii="Arial" w:hAnsi="Arial" w:cs="Arial"/>
        </w:rPr>
      </w:pPr>
      <w:r w:rsidRPr="001E2276">
        <w:rPr>
          <w:rFonts w:ascii="Arial" w:hAnsi="Arial" w:cs="Arial"/>
        </w:rPr>
        <w:t>Táto Zmluva nadobúda platnosť dňom jej podpisu obidvomi zmluvnými stranami a účinnosť po splnení nasledovných podmienok:</w:t>
      </w:r>
    </w:p>
    <w:p w14:paraId="798DD2F7" w14:textId="77777777" w:rsidR="001E2276" w:rsidRPr="001E2276" w:rsidRDefault="001E2276" w:rsidP="001E2276">
      <w:pPr>
        <w:pStyle w:val="ListParagraph"/>
        <w:numPr>
          <w:ilvl w:val="0"/>
          <w:numId w:val="17"/>
        </w:numPr>
        <w:spacing w:after="0" w:line="240" w:lineRule="auto"/>
        <w:jc w:val="both"/>
        <w:rPr>
          <w:rFonts w:ascii="Arial" w:hAnsi="Arial" w:cs="Arial"/>
        </w:rPr>
      </w:pPr>
      <w:r w:rsidRPr="001E2276">
        <w:rPr>
          <w:rFonts w:ascii="Arial" w:hAnsi="Arial" w:cs="Arial"/>
        </w:rPr>
        <w:t xml:space="preserve">zverejnenie zmluvy v súlade s § 47a ods. 1 Občianskeho zákonníka  </w:t>
      </w:r>
    </w:p>
    <w:p w14:paraId="50E3508E" w14:textId="77777777" w:rsidR="001E2276" w:rsidRPr="001E2276" w:rsidRDefault="001E2276" w:rsidP="001E2276">
      <w:pPr>
        <w:pStyle w:val="ListParagraph"/>
        <w:numPr>
          <w:ilvl w:val="0"/>
          <w:numId w:val="17"/>
        </w:numPr>
        <w:spacing w:after="0" w:line="240" w:lineRule="auto"/>
        <w:jc w:val="both"/>
        <w:rPr>
          <w:rFonts w:ascii="Arial" w:hAnsi="Arial" w:cs="Arial"/>
        </w:rPr>
      </w:pPr>
      <w:r w:rsidRPr="001E2276">
        <w:rPr>
          <w:rFonts w:ascii="Arial" w:hAnsi="Arial" w:cs="Arial"/>
        </w:rPr>
        <w:t xml:space="preserve">a uzavretie platnej a účinnej zmluvy o poskytnutí nenávratného finančného príspevku, </w:t>
      </w:r>
    </w:p>
    <w:p w14:paraId="3B96371F" w14:textId="77777777" w:rsidR="001E2276" w:rsidRPr="001E2276" w:rsidRDefault="001E2276" w:rsidP="001E2276">
      <w:pPr>
        <w:pStyle w:val="ListParagraph"/>
        <w:numPr>
          <w:ilvl w:val="0"/>
          <w:numId w:val="17"/>
        </w:numPr>
        <w:spacing w:after="0" w:line="240" w:lineRule="auto"/>
        <w:jc w:val="both"/>
        <w:rPr>
          <w:rFonts w:ascii="Arial" w:hAnsi="Arial" w:cs="Arial"/>
        </w:rPr>
      </w:pPr>
      <w:r w:rsidRPr="001E2276">
        <w:rPr>
          <w:rFonts w:ascii="Arial" w:hAnsi="Arial" w:cs="Arial"/>
        </w:rPr>
        <w:t>kladný výsledok overenia procesu verejného obstarávania Ridiacim orgánom</w:t>
      </w:r>
    </w:p>
    <w:p w14:paraId="0CCD6A72" w14:textId="77777777" w:rsidR="001E2276" w:rsidRPr="001E2276" w:rsidRDefault="001E2276" w:rsidP="001E2276">
      <w:pPr>
        <w:pStyle w:val="ListParagraph"/>
        <w:ind w:left="0" w:firstLine="426"/>
        <w:jc w:val="both"/>
        <w:rPr>
          <w:rFonts w:ascii="Arial" w:hAnsi="Arial" w:cs="Arial"/>
        </w:rPr>
      </w:pPr>
      <w:r w:rsidRPr="001E2276">
        <w:rPr>
          <w:rFonts w:ascii="Arial" w:hAnsi="Arial" w:cs="Arial"/>
        </w:rPr>
        <w:t xml:space="preserve">     Podmienky  musia byť splnené kumulatívne.</w:t>
      </w:r>
    </w:p>
    <w:p w14:paraId="3F794426" w14:textId="77777777" w:rsidR="001E2276" w:rsidRPr="001E2276" w:rsidRDefault="001E2276" w:rsidP="001E2276">
      <w:pPr>
        <w:pStyle w:val="ListParagraph"/>
        <w:ind w:left="0"/>
        <w:jc w:val="both"/>
        <w:rPr>
          <w:rFonts w:ascii="Arial" w:hAnsi="Arial" w:cs="Arial"/>
        </w:rPr>
      </w:pPr>
    </w:p>
    <w:p w14:paraId="2A382A24" w14:textId="77777777" w:rsidR="001E2276" w:rsidRPr="001E2276" w:rsidRDefault="001E2276" w:rsidP="001E2276">
      <w:pPr>
        <w:pStyle w:val="ListParagraph"/>
        <w:numPr>
          <w:ilvl w:val="0"/>
          <w:numId w:val="16"/>
        </w:numPr>
        <w:spacing w:after="0" w:line="240" w:lineRule="auto"/>
        <w:ind w:left="426" w:hanging="426"/>
        <w:contextualSpacing w:val="0"/>
        <w:jc w:val="both"/>
        <w:rPr>
          <w:rFonts w:ascii="Arial" w:hAnsi="Arial" w:cs="Arial"/>
        </w:rPr>
      </w:pPr>
      <w:r w:rsidRPr="001E2276">
        <w:rPr>
          <w:rFonts w:ascii="Arial" w:hAnsi="Arial" w:cs="Arial"/>
        </w:rPr>
        <w:t>Akékoľvek zmeny alebo doplnenia tejto zmluvy je možné robiť len písomne, očíslovanými dodatkami, schválenými a riadne podpísanými obidvomi zmluvnými stranami, a to v súlade so zákonom o verejnom obstarávaní. Zmluvné strany sa dohodli, že k návrhom dodatkov k tejto zmluve o dielo sa písomne vyjadria v lehote štrnástich pracovných dní od doručenia návrhu dodatku druhej zmluvnej strane.</w:t>
      </w:r>
    </w:p>
    <w:p w14:paraId="47B573BB" w14:textId="77777777" w:rsidR="001E2276" w:rsidRPr="001E2276" w:rsidRDefault="001E2276" w:rsidP="001E2276">
      <w:pPr>
        <w:pStyle w:val="ListParagraph"/>
        <w:ind w:left="426"/>
        <w:jc w:val="both"/>
        <w:rPr>
          <w:rFonts w:ascii="Arial" w:hAnsi="Arial" w:cs="Arial"/>
        </w:rPr>
      </w:pPr>
    </w:p>
    <w:p w14:paraId="17259FCF" w14:textId="77777777" w:rsidR="001E2276" w:rsidRPr="001E2276" w:rsidRDefault="001E2276" w:rsidP="001E2276">
      <w:pPr>
        <w:pStyle w:val="ListParagraph"/>
        <w:numPr>
          <w:ilvl w:val="0"/>
          <w:numId w:val="16"/>
        </w:numPr>
        <w:spacing w:after="0" w:line="240" w:lineRule="auto"/>
        <w:ind w:left="426" w:hanging="426"/>
        <w:contextualSpacing w:val="0"/>
        <w:jc w:val="both"/>
        <w:rPr>
          <w:rFonts w:ascii="Arial" w:hAnsi="Arial" w:cs="Arial"/>
        </w:rPr>
      </w:pPr>
      <w:r w:rsidRPr="001E2276">
        <w:rPr>
          <w:rFonts w:ascii="Arial" w:hAnsi="Arial" w:cs="Arial"/>
        </w:rPr>
        <w:t xml:space="preserve">Práva a povinnosti neupravené v tejto Zmluve sa riadia príslušnými ustanoveniami Obchodného zákonníka a ostatných všeobecne záväzných právnych predpisov platných a účinných v Slovenskej republike. </w:t>
      </w:r>
    </w:p>
    <w:p w14:paraId="197077A2" w14:textId="77777777" w:rsidR="001E2276" w:rsidRPr="001E2276" w:rsidRDefault="001E2276" w:rsidP="001E2276">
      <w:pPr>
        <w:pStyle w:val="ListParagraph"/>
        <w:ind w:left="426"/>
        <w:jc w:val="both"/>
        <w:rPr>
          <w:rFonts w:ascii="Arial" w:hAnsi="Arial" w:cs="Arial"/>
        </w:rPr>
      </w:pPr>
    </w:p>
    <w:p w14:paraId="0AAA3482" w14:textId="77777777" w:rsidR="001E2276" w:rsidRPr="001E2276" w:rsidRDefault="001E2276" w:rsidP="001E2276">
      <w:pPr>
        <w:pStyle w:val="ListParagraph"/>
        <w:numPr>
          <w:ilvl w:val="0"/>
          <w:numId w:val="16"/>
        </w:numPr>
        <w:spacing w:after="0" w:line="240" w:lineRule="auto"/>
        <w:ind w:left="426" w:hanging="426"/>
        <w:contextualSpacing w:val="0"/>
        <w:jc w:val="both"/>
        <w:rPr>
          <w:rFonts w:ascii="Arial" w:hAnsi="Arial" w:cs="Arial"/>
        </w:rPr>
      </w:pPr>
      <w:r w:rsidRPr="001E2276">
        <w:rPr>
          <w:rFonts w:ascii="Arial" w:hAnsi="Arial" w:cs="Arial"/>
        </w:rPr>
        <w:t>Táto zmluva je vyhotovená v 5 rovnopisoch, pričom tri vyhotovenia obdrží objednávateľ a dve vyhotovenia obdrží zhotoviteľ.</w:t>
      </w:r>
    </w:p>
    <w:p w14:paraId="3EAD0A9C" w14:textId="77777777" w:rsidR="001E2276" w:rsidRPr="001E2276" w:rsidRDefault="001E2276" w:rsidP="001E2276">
      <w:pPr>
        <w:pStyle w:val="ListParagraph"/>
        <w:rPr>
          <w:rFonts w:ascii="Arial" w:hAnsi="Arial" w:cs="Arial"/>
        </w:rPr>
      </w:pPr>
    </w:p>
    <w:p w14:paraId="0F7CE308" w14:textId="77777777" w:rsidR="001E2276" w:rsidRPr="001E2276" w:rsidRDefault="001E2276" w:rsidP="001E2276">
      <w:pPr>
        <w:pStyle w:val="ListParagraph"/>
        <w:numPr>
          <w:ilvl w:val="0"/>
          <w:numId w:val="16"/>
        </w:numPr>
        <w:spacing w:after="0" w:line="240" w:lineRule="auto"/>
        <w:ind w:left="426" w:hanging="426"/>
        <w:contextualSpacing w:val="0"/>
        <w:jc w:val="both"/>
        <w:rPr>
          <w:rFonts w:ascii="Arial" w:hAnsi="Arial" w:cs="Arial"/>
        </w:rPr>
      </w:pPr>
      <w:r w:rsidRPr="001E2276">
        <w:rPr>
          <w:rFonts w:ascii="Arial" w:hAnsi="Arial" w:cs="Arial"/>
        </w:rPr>
        <w:t>Zmluvné strany sa zaväzujú, že všetky spory, ktoré vyplynú v súvislosti s touto Zmluvou o dielo budú riešiť prednostne cestou rokovaní, aby dospeli k dohode. V prípadoch, kedy ani potom nedôjde k dohode zmluvných strán, sa zmluvné strany dohodli, že spory budú riešené podľa príslušných ustanovení Obchodného zákonníka, Stavebného zákona a ostatných všeobecne záväzných právnych predpisov. Týmito predpismi sa riadia aj vzťahy neupravené v tejto Zmluve o dielo.</w:t>
      </w:r>
    </w:p>
    <w:p w14:paraId="451E7403" w14:textId="77777777" w:rsidR="001E2276" w:rsidRPr="001E2276" w:rsidRDefault="001E2276" w:rsidP="001E2276">
      <w:pPr>
        <w:pStyle w:val="ListParagraph"/>
        <w:rPr>
          <w:rFonts w:ascii="Arial" w:hAnsi="Arial" w:cs="Arial"/>
        </w:rPr>
      </w:pPr>
    </w:p>
    <w:p w14:paraId="3C556338" w14:textId="77777777" w:rsidR="001E2276" w:rsidRPr="001E2276" w:rsidRDefault="001E2276" w:rsidP="001E2276">
      <w:pPr>
        <w:pStyle w:val="ListParagraph"/>
        <w:numPr>
          <w:ilvl w:val="0"/>
          <w:numId w:val="16"/>
        </w:numPr>
        <w:spacing w:after="0" w:line="240" w:lineRule="auto"/>
        <w:ind w:left="426" w:hanging="426"/>
        <w:contextualSpacing w:val="0"/>
        <w:jc w:val="both"/>
        <w:rPr>
          <w:rFonts w:ascii="Arial" w:hAnsi="Arial" w:cs="Arial"/>
        </w:rPr>
      </w:pPr>
      <w:r w:rsidRPr="001E2276">
        <w:rPr>
          <w:rFonts w:ascii="Arial" w:hAnsi="Arial" w:cs="Arial"/>
        </w:rPr>
        <w:t>Zmluvné strany prehlasujú, že túto Zmluvu uzavreli slobodne, vážne, žiadna zo zmluvných strán nekonala v tiesni, omyle ani za nápadne nevýhodných podmienok, Zmluvu si zmluvné strany riadne prečítali, porozumeli jej obsahu a na znak súhlasu s touto Zmluvou ju podpisujú.</w:t>
      </w:r>
    </w:p>
    <w:p w14:paraId="32CC23CD" w14:textId="77777777" w:rsidR="001E2276" w:rsidRPr="001E2276" w:rsidRDefault="001E2276" w:rsidP="001E2276">
      <w:pPr>
        <w:autoSpaceDE w:val="0"/>
        <w:autoSpaceDN w:val="0"/>
        <w:adjustRightInd w:val="0"/>
        <w:jc w:val="both"/>
        <w:rPr>
          <w:rFonts w:ascii="Arial" w:hAnsi="Arial" w:cs="Arial"/>
        </w:rPr>
      </w:pPr>
    </w:p>
    <w:p w14:paraId="5C863BC0" w14:textId="77777777" w:rsidR="001E2276" w:rsidRPr="001E2276" w:rsidRDefault="001E2276" w:rsidP="001E2276">
      <w:pPr>
        <w:autoSpaceDE w:val="0"/>
        <w:autoSpaceDN w:val="0"/>
        <w:adjustRightInd w:val="0"/>
        <w:jc w:val="both"/>
        <w:rPr>
          <w:rFonts w:ascii="Arial" w:hAnsi="Arial" w:cs="Arial"/>
        </w:rPr>
      </w:pPr>
      <w:r w:rsidRPr="001E2276">
        <w:rPr>
          <w:rFonts w:ascii="Arial" w:hAnsi="Arial" w:cs="Arial"/>
        </w:rPr>
        <w:t>Prílohy:</w:t>
      </w:r>
    </w:p>
    <w:p w14:paraId="24AF0B25" w14:textId="756EE3DC" w:rsidR="001E2276" w:rsidRPr="001E2276" w:rsidRDefault="001E2276" w:rsidP="001E2276">
      <w:pPr>
        <w:tabs>
          <w:tab w:val="left" w:pos="426"/>
        </w:tabs>
        <w:suppressAutoHyphens/>
        <w:autoSpaceDE w:val="0"/>
        <w:autoSpaceDN w:val="0"/>
        <w:adjustRightInd w:val="0"/>
        <w:jc w:val="both"/>
        <w:rPr>
          <w:rFonts w:ascii="Arial" w:hAnsi="Arial" w:cs="Arial"/>
        </w:rPr>
      </w:pPr>
      <w:r w:rsidRPr="001E2276">
        <w:rPr>
          <w:rFonts w:ascii="Arial" w:hAnsi="Arial" w:cs="Arial"/>
        </w:rPr>
        <w:t xml:space="preserve">- č. </w:t>
      </w:r>
      <w:r w:rsidRPr="001E2276">
        <w:rPr>
          <w:rFonts w:ascii="Arial" w:hAnsi="Arial" w:cs="Arial"/>
        </w:rPr>
        <w:tab/>
        <w:t>1 - Rozpočet diela (ocenený výkaz výmer) v písomnej forme a v elektronickej forme vo</w:t>
      </w:r>
      <w:r w:rsidR="00A831A7">
        <w:rPr>
          <w:rFonts w:ascii="Arial" w:hAnsi="Arial" w:cs="Arial"/>
        </w:rPr>
        <w:br/>
        <w:t xml:space="preserve">      </w:t>
      </w:r>
      <w:r w:rsidRPr="001E2276">
        <w:rPr>
          <w:rFonts w:ascii="Arial" w:hAnsi="Arial" w:cs="Arial"/>
        </w:rPr>
        <w:t xml:space="preserve"> </w:t>
      </w:r>
      <w:r w:rsidR="00A831A7">
        <w:rPr>
          <w:rFonts w:ascii="Arial" w:hAnsi="Arial" w:cs="Arial"/>
        </w:rPr>
        <w:t xml:space="preserve">      formáte MS Excel,</w:t>
      </w:r>
    </w:p>
    <w:p w14:paraId="6A4B4E79" w14:textId="1FF2FC06" w:rsidR="001E2276" w:rsidRPr="001E2276" w:rsidRDefault="001E2276" w:rsidP="001E2276">
      <w:pPr>
        <w:tabs>
          <w:tab w:val="left" w:pos="426"/>
        </w:tabs>
        <w:suppressAutoHyphens/>
        <w:autoSpaceDE w:val="0"/>
        <w:autoSpaceDN w:val="0"/>
        <w:adjustRightInd w:val="0"/>
        <w:jc w:val="both"/>
        <w:rPr>
          <w:rFonts w:ascii="Arial" w:hAnsi="Arial" w:cs="Arial"/>
        </w:rPr>
      </w:pPr>
      <w:r w:rsidRPr="001E2276">
        <w:rPr>
          <w:rFonts w:ascii="Arial" w:hAnsi="Arial" w:cs="Arial"/>
        </w:rPr>
        <w:t>- č.</w:t>
      </w:r>
      <w:r w:rsidRPr="001E2276">
        <w:rPr>
          <w:rFonts w:ascii="Arial" w:hAnsi="Arial" w:cs="Arial"/>
        </w:rPr>
        <w:tab/>
        <w:t>2 - Harmonogram</w:t>
      </w:r>
      <w:r w:rsidR="00A831A7">
        <w:rPr>
          <w:rFonts w:ascii="Arial" w:hAnsi="Arial" w:cs="Arial"/>
        </w:rPr>
        <w:t xml:space="preserve"> stavebných prác.</w:t>
      </w:r>
    </w:p>
    <w:p w14:paraId="660E7576" w14:textId="77777777" w:rsidR="001E2276" w:rsidRPr="001E2276" w:rsidRDefault="001E2276" w:rsidP="001E2276">
      <w:pPr>
        <w:tabs>
          <w:tab w:val="left" w:pos="426"/>
        </w:tabs>
        <w:suppressAutoHyphens/>
        <w:autoSpaceDE w:val="0"/>
        <w:autoSpaceDN w:val="0"/>
        <w:adjustRightInd w:val="0"/>
        <w:jc w:val="both"/>
        <w:rPr>
          <w:rFonts w:ascii="Arial" w:hAnsi="Arial" w:cs="Arial"/>
        </w:rPr>
      </w:pPr>
    </w:p>
    <w:p w14:paraId="53BD1339" w14:textId="77777777" w:rsidR="001E2276" w:rsidRPr="001E2276" w:rsidRDefault="001E2276" w:rsidP="001E2276">
      <w:pPr>
        <w:tabs>
          <w:tab w:val="left" w:pos="426"/>
        </w:tabs>
        <w:suppressAutoHyphens/>
        <w:autoSpaceDE w:val="0"/>
        <w:autoSpaceDN w:val="0"/>
        <w:adjustRightInd w:val="0"/>
        <w:jc w:val="both"/>
        <w:rPr>
          <w:rFonts w:ascii="Arial" w:hAnsi="Arial" w:cs="Arial"/>
        </w:rPr>
      </w:pPr>
      <w:r w:rsidRPr="001E2276">
        <w:rPr>
          <w:rFonts w:ascii="Arial" w:hAnsi="Arial" w:cs="Arial"/>
          <w:b/>
          <w:i/>
          <w:u w:val="single"/>
        </w:rPr>
        <w:t>Úspešný uchádzač k zmluve predkladá</w:t>
      </w:r>
      <w:r w:rsidRPr="001E2276">
        <w:rPr>
          <w:rFonts w:ascii="Arial" w:hAnsi="Arial" w:cs="Arial"/>
        </w:rPr>
        <w:t>:</w:t>
      </w:r>
    </w:p>
    <w:p w14:paraId="17974601" w14:textId="77777777" w:rsidR="001E2276" w:rsidRPr="001E2276" w:rsidRDefault="001E2276" w:rsidP="001E2276">
      <w:pPr>
        <w:tabs>
          <w:tab w:val="left" w:pos="426"/>
        </w:tabs>
        <w:suppressAutoHyphens/>
        <w:autoSpaceDE w:val="0"/>
        <w:autoSpaceDN w:val="0"/>
        <w:adjustRightInd w:val="0"/>
        <w:jc w:val="both"/>
        <w:rPr>
          <w:rFonts w:ascii="Arial" w:hAnsi="Arial" w:cs="Arial"/>
        </w:rPr>
      </w:pPr>
    </w:p>
    <w:p w14:paraId="2165551B" w14:textId="77777777" w:rsidR="001E2276" w:rsidRPr="001E2276" w:rsidRDefault="001E2276" w:rsidP="00C1309C">
      <w:pPr>
        <w:tabs>
          <w:tab w:val="left" w:pos="142"/>
          <w:tab w:val="left" w:pos="426"/>
          <w:tab w:val="left" w:pos="567"/>
          <w:tab w:val="left" w:pos="709"/>
        </w:tabs>
        <w:suppressAutoHyphens/>
        <w:autoSpaceDE w:val="0"/>
        <w:autoSpaceDN w:val="0"/>
        <w:adjustRightInd w:val="0"/>
        <w:spacing w:line="240" w:lineRule="auto"/>
        <w:jc w:val="both"/>
        <w:rPr>
          <w:rFonts w:ascii="Arial" w:hAnsi="Arial" w:cs="Arial"/>
        </w:rPr>
      </w:pPr>
      <w:r w:rsidRPr="001E2276">
        <w:rPr>
          <w:rFonts w:ascii="Arial" w:hAnsi="Arial" w:cs="Arial"/>
        </w:rPr>
        <w:t>-</w:t>
      </w:r>
      <w:r w:rsidRPr="001E2276">
        <w:rPr>
          <w:rFonts w:ascii="Arial" w:hAnsi="Arial" w:cs="Arial"/>
        </w:rPr>
        <w:tab/>
      </w:r>
      <w:r w:rsidRPr="001E2276">
        <w:rPr>
          <w:rFonts w:ascii="Arial" w:hAnsi="Arial" w:cs="Arial"/>
          <w:bCs/>
        </w:rPr>
        <w:t>č.</w:t>
      </w:r>
      <w:r w:rsidRPr="001E2276">
        <w:rPr>
          <w:rFonts w:ascii="Arial" w:hAnsi="Arial" w:cs="Arial"/>
          <w:bCs/>
        </w:rPr>
        <w:tab/>
        <w:t>3</w:t>
      </w:r>
      <w:r w:rsidRPr="001E2276">
        <w:rPr>
          <w:rFonts w:ascii="Arial" w:hAnsi="Arial" w:cs="Arial"/>
          <w:bCs/>
        </w:rPr>
        <w:tab/>
        <w:t>-</w:t>
      </w:r>
      <w:r w:rsidRPr="001E2276">
        <w:rPr>
          <w:rFonts w:ascii="Arial" w:hAnsi="Arial" w:cs="Arial"/>
        </w:rPr>
        <w:t xml:space="preserve">Doklad o uzatvorení poistenia zodpovednosti zhotoviteľa za škodu spôsobenú pri výkone povolania alebo uzatvorené poistenie zodpovednosti zhotoviteľa za škodu podnikateľa počas celej doby realizácie zákazky v minimálnej výške zmluvnej ceny - </w:t>
      </w:r>
      <w:r w:rsidRPr="001E2276">
        <w:rPr>
          <w:rFonts w:ascii="Arial" w:hAnsi="Arial" w:cs="Arial"/>
          <w:b/>
          <w:bCs/>
        </w:rPr>
        <w:t>predkladá  úspešný uchádzač ku podpisu zmluvy,</w:t>
      </w:r>
    </w:p>
    <w:p w14:paraId="477E9DE3" w14:textId="77777777" w:rsidR="001E2276" w:rsidRPr="001E2276" w:rsidRDefault="001E2276" w:rsidP="00C1309C">
      <w:pPr>
        <w:tabs>
          <w:tab w:val="left" w:pos="426"/>
        </w:tabs>
        <w:suppressAutoHyphens/>
        <w:autoSpaceDE w:val="0"/>
        <w:autoSpaceDN w:val="0"/>
        <w:adjustRightInd w:val="0"/>
        <w:spacing w:line="240" w:lineRule="auto"/>
        <w:jc w:val="both"/>
        <w:rPr>
          <w:rFonts w:ascii="Arial" w:hAnsi="Arial" w:cs="Arial"/>
          <w:b/>
          <w:bCs/>
        </w:rPr>
      </w:pPr>
      <w:r w:rsidRPr="001E2276">
        <w:rPr>
          <w:rFonts w:ascii="Arial" w:hAnsi="Arial" w:cs="Arial"/>
        </w:rPr>
        <w:t xml:space="preserve">- č. </w:t>
      </w:r>
      <w:r w:rsidRPr="001E2276">
        <w:rPr>
          <w:rFonts w:ascii="Arial" w:hAnsi="Arial" w:cs="Arial"/>
        </w:rPr>
        <w:tab/>
        <w:t>4 -</w:t>
      </w:r>
      <w:r w:rsidRPr="001E2276">
        <w:rPr>
          <w:rFonts w:ascii="Arial" w:hAnsi="Arial" w:cs="Arial"/>
        </w:rPr>
        <w:tab/>
        <w:t xml:space="preserve">Zoznam subdodávateľov s uvedením prác, ktoré budú vykonávaťpri plnení tejto zmluvy a čestné vyhlásenie, že každý subdodávateľ spĺňa alebo najneskôr v čase začatia plnenia bude spĺňať podmienky účasti podľa § 26 ods. 1 zákona o verejnom obstarávaní - </w:t>
      </w:r>
      <w:r w:rsidRPr="001E2276">
        <w:rPr>
          <w:rFonts w:ascii="Arial" w:hAnsi="Arial" w:cs="Arial"/>
          <w:b/>
          <w:bCs/>
        </w:rPr>
        <w:t>predkladá  úspešný uchádzač ku podpisu zmluvy.</w:t>
      </w:r>
    </w:p>
    <w:p w14:paraId="47805E8A" w14:textId="77777777" w:rsidR="001E2276" w:rsidRPr="001E2276" w:rsidRDefault="001E2276" w:rsidP="001E2276">
      <w:pPr>
        <w:autoSpaceDE w:val="0"/>
        <w:autoSpaceDN w:val="0"/>
        <w:adjustRightInd w:val="0"/>
        <w:jc w:val="both"/>
        <w:rPr>
          <w:rFonts w:ascii="Arial" w:hAnsi="Arial" w:cs="Arial"/>
        </w:rPr>
      </w:pPr>
    </w:p>
    <w:p w14:paraId="22B79D7D" w14:textId="350CCD98" w:rsidR="001E2276" w:rsidRPr="001E2276" w:rsidRDefault="001E2276" w:rsidP="001E2276">
      <w:pPr>
        <w:rPr>
          <w:rFonts w:ascii="Arial" w:hAnsi="Arial" w:cs="Arial"/>
        </w:rPr>
      </w:pPr>
      <w:r w:rsidRPr="001E2276">
        <w:rPr>
          <w:rFonts w:ascii="Arial" w:hAnsi="Arial" w:cs="Arial"/>
        </w:rPr>
        <w:t>v ………………….dňa: ……</w:t>
      </w:r>
      <w:r w:rsidR="00F3793E">
        <w:rPr>
          <w:rFonts w:ascii="Arial" w:hAnsi="Arial" w:cs="Arial"/>
        </w:rPr>
        <w:t>……….</w:t>
      </w:r>
      <w:r w:rsidR="00F3793E">
        <w:rPr>
          <w:rFonts w:ascii="Arial" w:hAnsi="Arial" w:cs="Arial"/>
        </w:rPr>
        <w:tab/>
      </w:r>
      <w:r w:rsidR="00F3793E">
        <w:rPr>
          <w:rFonts w:ascii="Arial" w:hAnsi="Arial" w:cs="Arial"/>
        </w:rPr>
        <w:tab/>
      </w:r>
      <w:r w:rsidR="00F3793E">
        <w:rPr>
          <w:rFonts w:ascii="Arial" w:hAnsi="Arial" w:cs="Arial"/>
        </w:rPr>
        <w:tab/>
        <w:t xml:space="preserve">v  </w:t>
      </w:r>
      <w:r w:rsidR="00AD7A80">
        <w:rPr>
          <w:rFonts w:ascii="Arial" w:hAnsi="Arial" w:cs="Arial"/>
        </w:rPr>
        <w:t>Pobedime</w:t>
      </w:r>
      <w:r w:rsidR="00F3793E">
        <w:rPr>
          <w:rFonts w:ascii="Arial" w:hAnsi="Arial" w:cs="Arial"/>
        </w:rPr>
        <w:t xml:space="preserve">  </w:t>
      </w:r>
      <w:r w:rsidRPr="001E2276">
        <w:rPr>
          <w:rFonts w:ascii="Arial" w:hAnsi="Arial" w:cs="Arial"/>
        </w:rPr>
        <w:t>dňa: …………….</w:t>
      </w:r>
      <w:r w:rsidR="00F3793E">
        <w:rPr>
          <w:rFonts w:ascii="Arial" w:hAnsi="Arial" w:cs="Arial"/>
        </w:rPr>
        <w:t>......</w:t>
      </w:r>
    </w:p>
    <w:p w14:paraId="4459861E" w14:textId="6C1F34F1" w:rsidR="001E2276" w:rsidRDefault="001E2276" w:rsidP="001E2276">
      <w:pPr>
        <w:rPr>
          <w:rFonts w:ascii="Arial" w:hAnsi="Arial" w:cs="Arial"/>
        </w:rPr>
      </w:pPr>
    </w:p>
    <w:p w14:paraId="3629E88F" w14:textId="77777777" w:rsidR="00552AA9" w:rsidRPr="001E2276" w:rsidRDefault="00552AA9" w:rsidP="001E2276">
      <w:pPr>
        <w:rPr>
          <w:rFonts w:ascii="Arial" w:hAnsi="Arial" w:cs="Arial"/>
        </w:rPr>
      </w:pPr>
    </w:p>
    <w:p w14:paraId="4CA7021D" w14:textId="1410C267" w:rsidR="006115CE" w:rsidRDefault="00F3793E" w:rsidP="001E2276">
      <w:pPr>
        <w:rPr>
          <w:rFonts w:ascii="Arial" w:hAnsi="Arial" w:cs="Arial"/>
        </w:rPr>
      </w:pPr>
      <w:r>
        <w:rPr>
          <w:rFonts w:ascii="Arial" w:hAnsi="Arial" w:cs="Arial"/>
        </w:rPr>
        <w:t>…………………………………………</w:t>
      </w:r>
      <w:r w:rsidR="001E2276" w:rsidRPr="001E2276">
        <w:rPr>
          <w:rFonts w:ascii="Arial" w:hAnsi="Arial" w:cs="Arial"/>
        </w:rPr>
        <w:t xml:space="preserve">                </w:t>
      </w:r>
      <w:r>
        <w:rPr>
          <w:rFonts w:ascii="Arial" w:hAnsi="Arial" w:cs="Arial"/>
        </w:rPr>
        <w:t xml:space="preserve">        </w:t>
      </w:r>
      <w:r w:rsidR="001E2276" w:rsidRPr="001E2276">
        <w:rPr>
          <w:rFonts w:ascii="Arial" w:hAnsi="Arial" w:cs="Arial"/>
        </w:rPr>
        <w:t>…………………………</w:t>
      </w:r>
      <w:r>
        <w:rPr>
          <w:rFonts w:ascii="Arial" w:hAnsi="Arial" w:cs="Arial"/>
        </w:rPr>
        <w:t>...............</w:t>
      </w:r>
    </w:p>
    <w:p w14:paraId="00CB93FD" w14:textId="1CF902D1" w:rsidR="00552AA9" w:rsidRPr="001E2276" w:rsidRDefault="00552AA9" w:rsidP="001E2276">
      <w:pPr>
        <w:rPr>
          <w:rFonts w:ascii="Arial" w:hAnsi="Arial" w:cs="Arial"/>
        </w:rPr>
      </w:pPr>
      <w:r>
        <w:rPr>
          <w:rFonts w:ascii="Arial" w:hAnsi="Arial" w:cs="Arial"/>
        </w:rPr>
        <w:t>objednávateľ: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zhotoviteľ:</w:t>
      </w:r>
    </w:p>
    <w:p w14:paraId="58AEC7B1" w14:textId="77777777" w:rsidR="006115CE" w:rsidRPr="001E2276" w:rsidRDefault="006115CE" w:rsidP="00C560ED">
      <w:pPr>
        <w:rPr>
          <w:rFonts w:ascii="Arial" w:hAnsi="Arial" w:cs="Arial"/>
        </w:rPr>
      </w:pPr>
    </w:p>
    <w:p w14:paraId="33B59EA6" w14:textId="77777777" w:rsidR="00A831A7" w:rsidRDefault="00A831A7" w:rsidP="003B55B5">
      <w:pPr>
        <w:pStyle w:val="Heading1"/>
        <w:jc w:val="left"/>
        <w:rPr>
          <w:b w:val="0"/>
          <w:sz w:val="22"/>
          <w:szCs w:val="22"/>
        </w:rPr>
      </w:pPr>
    </w:p>
    <w:p w14:paraId="6672DE18" w14:textId="77777777" w:rsidR="00552AA9" w:rsidRDefault="00552AA9" w:rsidP="00552AA9"/>
    <w:p w14:paraId="5FBF1D94" w14:textId="77777777" w:rsidR="00552AA9" w:rsidRDefault="00552AA9" w:rsidP="00552AA9"/>
    <w:p w14:paraId="41DE8EF5" w14:textId="77777777" w:rsidR="00552AA9" w:rsidRPr="00552AA9" w:rsidRDefault="00552AA9" w:rsidP="00552AA9"/>
    <w:p w14:paraId="62C1B4F9" w14:textId="77777777" w:rsidR="00F3793E" w:rsidRDefault="00F3793E" w:rsidP="003B55B5">
      <w:pPr>
        <w:pStyle w:val="Heading1"/>
        <w:jc w:val="left"/>
        <w:rPr>
          <w:b w:val="0"/>
          <w:sz w:val="22"/>
          <w:szCs w:val="22"/>
        </w:rPr>
      </w:pPr>
      <w:r>
        <w:rPr>
          <w:b w:val="0"/>
          <w:sz w:val="22"/>
          <w:szCs w:val="22"/>
        </w:rPr>
        <w:t>PRÍLOHA č.3</w:t>
      </w:r>
    </w:p>
    <w:p w14:paraId="2CE8FB10" w14:textId="3C489D0F" w:rsidR="00C560ED" w:rsidRPr="001E2276" w:rsidRDefault="00C560ED" w:rsidP="003B55B5">
      <w:pPr>
        <w:pStyle w:val="Heading1"/>
        <w:jc w:val="left"/>
        <w:rPr>
          <w:bCs/>
          <w:sz w:val="22"/>
          <w:szCs w:val="22"/>
        </w:rPr>
      </w:pPr>
      <w:r w:rsidRPr="001E2276">
        <w:rPr>
          <w:sz w:val="22"/>
          <w:szCs w:val="22"/>
        </w:rPr>
        <w:t xml:space="preserve">   </w:t>
      </w:r>
      <w:r w:rsidRPr="001E2276">
        <w:rPr>
          <w:sz w:val="22"/>
          <w:szCs w:val="22"/>
        </w:rPr>
        <w:br/>
      </w:r>
      <w:r w:rsidRPr="001E2276">
        <w:rPr>
          <w:bCs/>
          <w:sz w:val="22"/>
          <w:szCs w:val="22"/>
        </w:rPr>
        <w:t>Informácia o subdodávateľoch</w:t>
      </w:r>
      <w:r w:rsidR="003B55B5" w:rsidRPr="001E2276">
        <w:rPr>
          <w:bCs/>
          <w:sz w:val="22"/>
          <w:szCs w:val="22"/>
        </w:rPr>
        <w:t xml:space="preserve"> -</w:t>
      </w:r>
      <w:r w:rsidR="005D2E0F" w:rsidRPr="001E2276">
        <w:rPr>
          <w:bCs/>
          <w:sz w:val="22"/>
          <w:szCs w:val="22"/>
        </w:rPr>
        <w:t xml:space="preserve"> vyhlásenie:</w:t>
      </w:r>
    </w:p>
    <w:p w14:paraId="45AA972D" w14:textId="77777777" w:rsidR="003B55B5" w:rsidRPr="001E2276" w:rsidRDefault="003B55B5" w:rsidP="003B55B5">
      <w:pPr>
        <w:rPr>
          <w:rFonts w:ascii="Arial" w:hAnsi="Arial" w:cs="Arial"/>
        </w:rPr>
      </w:pPr>
    </w:p>
    <w:p w14:paraId="399F6CDD" w14:textId="6A42CC41" w:rsidR="00C560ED" w:rsidRPr="001E2276" w:rsidRDefault="00C560ED" w:rsidP="003B55B5">
      <w:pPr>
        <w:rPr>
          <w:rFonts w:ascii="Arial" w:hAnsi="Arial" w:cs="Arial"/>
        </w:rPr>
      </w:pPr>
      <w:r w:rsidRPr="001E2276">
        <w:rPr>
          <w:rFonts w:ascii="Arial" w:hAnsi="Arial" w:cs="Arial"/>
        </w:rPr>
        <w:t>Obchodné meno uchádza</w:t>
      </w:r>
      <w:r w:rsidR="003B55B5" w:rsidRPr="001E2276">
        <w:rPr>
          <w:rFonts w:ascii="Arial" w:hAnsi="Arial" w:cs="Arial"/>
        </w:rPr>
        <w:t>ča:  ………………………………………………………………</w:t>
      </w:r>
    </w:p>
    <w:p w14:paraId="7639172A" w14:textId="6601EB98" w:rsidR="00C560ED" w:rsidRPr="001E2276" w:rsidRDefault="00C560ED" w:rsidP="003B55B5">
      <w:pPr>
        <w:jc w:val="both"/>
        <w:rPr>
          <w:rFonts w:ascii="Arial" w:hAnsi="Arial" w:cs="Arial"/>
        </w:rPr>
      </w:pPr>
      <w:r w:rsidRPr="001E2276">
        <w:rPr>
          <w:rFonts w:ascii="Arial" w:hAnsi="Arial" w:cs="Arial"/>
        </w:rPr>
        <w:t>IČO: …………………………………….</w:t>
      </w:r>
    </w:p>
    <w:p w14:paraId="6FD75133" w14:textId="3C766BC5" w:rsidR="00C560ED" w:rsidRPr="001E2276" w:rsidRDefault="00C560ED" w:rsidP="00C560ED">
      <w:pPr>
        <w:rPr>
          <w:rFonts w:ascii="Arial" w:hAnsi="Arial" w:cs="Arial"/>
          <w:b/>
        </w:rPr>
      </w:pPr>
      <w:r w:rsidRPr="001E2276">
        <w:rPr>
          <w:rFonts w:ascii="Arial" w:hAnsi="Arial" w:cs="Arial"/>
          <w:b/>
        </w:rPr>
        <w:t xml:space="preserve">Zoznam subdodávateľov: </w:t>
      </w:r>
    </w:p>
    <w:tbl>
      <w:tblPr>
        <w:tblStyle w:val="TableGrid"/>
        <w:tblW w:w="0" w:type="auto"/>
        <w:tblLook w:val="04A0" w:firstRow="1" w:lastRow="0" w:firstColumn="1" w:lastColumn="0" w:noHBand="0" w:noVBand="1"/>
      </w:tblPr>
      <w:tblGrid>
        <w:gridCol w:w="3964"/>
        <w:gridCol w:w="1843"/>
        <w:gridCol w:w="3255"/>
      </w:tblGrid>
      <w:tr w:rsidR="00C560ED" w:rsidRPr="001E2276" w14:paraId="764B2944" w14:textId="77777777" w:rsidTr="00CE79B5">
        <w:tc>
          <w:tcPr>
            <w:tcW w:w="3964" w:type="dxa"/>
          </w:tcPr>
          <w:p w14:paraId="3252F795" w14:textId="77777777" w:rsidR="00C560ED" w:rsidRPr="001E2276" w:rsidRDefault="00C560ED" w:rsidP="00CE79B5">
            <w:pPr>
              <w:rPr>
                <w:rFonts w:ascii="Arial" w:hAnsi="Arial" w:cs="Arial"/>
              </w:rPr>
            </w:pPr>
            <w:r w:rsidRPr="001E2276">
              <w:rPr>
                <w:rFonts w:ascii="Arial" w:hAnsi="Arial" w:cs="Arial"/>
              </w:rPr>
              <w:t>Názov a identifikačné údaje subdodávateľa:</w:t>
            </w:r>
          </w:p>
        </w:tc>
        <w:tc>
          <w:tcPr>
            <w:tcW w:w="1843" w:type="dxa"/>
          </w:tcPr>
          <w:p w14:paraId="33F0D1E4" w14:textId="77777777" w:rsidR="00C560ED" w:rsidRPr="001E2276" w:rsidRDefault="00C560ED" w:rsidP="00CE79B5">
            <w:pPr>
              <w:rPr>
                <w:rFonts w:ascii="Arial" w:hAnsi="Arial" w:cs="Arial"/>
              </w:rPr>
            </w:pPr>
            <w:r w:rsidRPr="001E2276">
              <w:rPr>
                <w:rFonts w:ascii="Arial" w:hAnsi="Arial" w:cs="Arial"/>
              </w:rPr>
              <w:t>Podiel zákazky:</w:t>
            </w:r>
          </w:p>
        </w:tc>
        <w:tc>
          <w:tcPr>
            <w:tcW w:w="3255" w:type="dxa"/>
          </w:tcPr>
          <w:p w14:paraId="38B0EB99" w14:textId="77777777" w:rsidR="00C560ED" w:rsidRPr="001E2276" w:rsidRDefault="00C560ED" w:rsidP="00CE79B5">
            <w:pPr>
              <w:rPr>
                <w:rFonts w:ascii="Arial" w:hAnsi="Arial" w:cs="Arial"/>
              </w:rPr>
            </w:pPr>
            <w:r w:rsidRPr="001E2276">
              <w:rPr>
                <w:rFonts w:ascii="Arial" w:hAnsi="Arial" w:cs="Arial"/>
              </w:rPr>
              <w:t>Predmet subdodávky:</w:t>
            </w:r>
          </w:p>
        </w:tc>
      </w:tr>
      <w:tr w:rsidR="00C560ED" w:rsidRPr="001E2276" w14:paraId="0F8418E5" w14:textId="77777777" w:rsidTr="00CE79B5">
        <w:trPr>
          <w:trHeight w:val="282"/>
        </w:trPr>
        <w:tc>
          <w:tcPr>
            <w:tcW w:w="3964" w:type="dxa"/>
          </w:tcPr>
          <w:p w14:paraId="3C7B09FE" w14:textId="77777777" w:rsidR="00C560ED" w:rsidRPr="001E2276" w:rsidRDefault="00C560ED" w:rsidP="00CE79B5">
            <w:pPr>
              <w:rPr>
                <w:rFonts w:ascii="Arial" w:hAnsi="Arial" w:cs="Arial"/>
              </w:rPr>
            </w:pPr>
          </w:p>
        </w:tc>
        <w:tc>
          <w:tcPr>
            <w:tcW w:w="1843" w:type="dxa"/>
          </w:tcPr>
          <w:p w14:paraId="573B2B84" w14:textId="77777777" w:rsidR="00C560ED" w:rsidRPr="001E2276" w:rsidRDefault="00C560ED" w:rsidP="00CE79B5">
            <w:pPr>
              <w:rPr>
                <w:rFonts w:ascii="Arial" w:hAnsi="Arial" w:cs="Arial"/>
              </w:rPr>
            </w:pPr>
          </w:p>
        </w:tc>
        <w:tc>
          <w:tcPr>
            <w:tcW w:w="3255" w:type="dxa"/>
          </w:tcPr>
          <w:p w14:paraId="1401436B" w14:textId="77777777" w:rsidR="00C560ED" w:rsidRPr="001E2276" w:rsidRDefault="00C560ED" w:rsidP="00CE79B5">
            <w:pPr>
              <w:rPr>
                <w:rFonts w:ascii="Arial" w:hAnsi="Arial" w:cs="Arial"/>
              </w:rPr>
            </w:pPr>
          </w:p>
        </w:tc>
      </w:tr>
      <w:tr w:rsidR="00C560ED" w:rsidRPr="001E2276" w14:paraId="490F2AAA" w14:textId="77777777" w:rsidTr="00CE79B5">
        <w:tc>
          <w:tcPr>
            <w:tcW w:w="3964" w:type="dxa"/>
          </w:tcPr>
          <w:p w14:paraId="59BBC56F" w14:textId="77777777" w:rsidR="00C560ED" w:rsidRPr="001E2276" w:rsidRDefault="00C560ED" w:rsidP="00CE79B5">
            <w:pPr>
              <w:rPr>
                <w:rFonts w:ascii="Arial" w:hAnsi="Arial" w:cs="Arial"/>
              </w:rPr>
            </w:pPr>
          </w:p>
        </w:tc>
        <w:tc>
          <w:tcPr>
            <w:tcW w:w="1843" w:type="dxa"/>
          </w:tcPr>
          <w:p w14:paraId="13920EAA" w14:textId="77777777" w:rsidR="00C560ED" w:rsidRPr="001E2276" w:rsidRDefault="00C560ED" w:rsidP="00CE79B5">
            <w:pPr>
              <w:rPr>
                <w:rFonts w:ascii="Arial" w:hAnsi="Arial" w:cs="Arial"/>
              </w:rPr>
            </w:pPr>
          </w:p>
        </w:tc>
        <w:tc>
          <w:tcPr>
            <w:tcW w:w="3255" w:type="dxa"/>
          </w:tcPr>
          <w:p w14:paraId="65495357" w14:textId="77777777" w:rsidR="00C560ED" w:rsidRPr="001E2276" w:rsidRDefault="00C560ED" w:rsidP="00CE79B5">
            <w:pPr>
              <w:rPr>
                <w:rFonts w:ascii="Arial" w:hAnsi="Arial" w:cs="Arial"/>
              </w:rPr>
            </w:pPr>
          </w:p>
        </w:tc>
      </w:tr>
      <w:tr w:rsidR="00C560ED" w:rsidRPr="001E2276" w14:paraId="2C397470" w14:textId="77777777" w:rsidTr="00CE79B5">
        <w:tc>
          <w:tcPr>
            <w:tcW w:w="3964" w:type="dxa"/>
          </w:tcPr>
          <w:p w14:paraId="65E49179" w14:textId="77777777" w:rsidR="00C560ED" w:rsidRPr="001E2276" w:rsidRDefault="00C560ED" w:rsidP="00CE79B5">
            <w:pPr>
              <w:rPr>
                <w:rFonts w:ascii="Arial" w:hAnsi="Arial" w:cs="Arial"/>
              </w:rPr>
            </w:pPr>
          </w:p>
        </w:tc>
        <w:tc>
          <w:tcPr>
            <w:tcW w:w="1843" w:type="dxa"/>
          </w:tcPr>
          <w:p w14:paraId="0CADC75F" w14:textId="77777777" w:rsidR="00C560ED" w:rsidRPr="001E2276" w:rsidRDefault="00C560ED" w:rsidP="00CE79B5">
            <w:pPr>
              <w:rPr>
                <w:rFonts w:ascii="Arial" w:hAnsi="Arial" w:cs="Arial"/>
              </w:rPr>
            </w:pPr>
          </w:p>
        </w:tc>
        <w:tc>
          <w:tcPr>
            <w:tcW w:w="3255" w:type="dxa"/>
          </w:tcPr>
          <w:p w14:paraId="01C63705" w14:textId="77777777" w:rsidR="00C560ED" w:rsidRPr="001E2276" w:rsidRDefault="00C560ED" w:rsidP="00CE79B5">
            <w:pPr>
              <w:rPr>
                <w:rFonts w:ascii="Arial" w:hAnsi="Arial" w:cs="Arial"/>
              </w:rPr>
            </w:pPr>
          </w:p>
        </w:tc>
      </w:tr>
    </w:tbl>
    <w:p w14:paraId="08DC86CD" w14:textId="77777777" w:rsidR="00C560ED" w:rsidRPr="001E2276" w:rsidRDefault="00C560ED" w:rsidP="00C560ED">
      <w:pPr>
        <w:rPr>
          <w:rFonts w:ascii="Arial" w:hAnsi="Arial" w:cs="Arial"/>
        </w:rPr>
      </w:pPr>
    </w:p>
    <w:p w14:paraId="0F2C23FE" w14:textId="77777777" w:rsidR="00C560ED" w:rsidRPr="001E2276" w:rsidRDefault="00C560ED" w:rsidP="008A5754">
      <w:pPr>
        <w:spacing w:line="240" w:lineRule="auto"/>
        <w:jc w:val="both"/>
        <w:rPr>
          <w:rFonts w:ascii="Arial" w:hAnsi="Arial" w:cs="Arial"/>
        </w:rPr>
      </w:pPr>
      <w:r w:rsidRPr="001E2276">
        <w:rPr>
          <w:rFonts w:ascii="Arial" w:hAnsi="Arial" w:cs="Arial"/>
        </w:rPr>
        <w:t xml:space="preserve">V súlade s ustanovením §41 ods. 1 ZVO  verejný obstarávateľ požaduje, aby </w:t>
      </w:r>
      <w:r w:rsidRPr="001E2276">
        <w:rPr>
          <w:rFonts w:ascii="Arial" w:hAnsi="Arial" w:cs="Arial"/>
          <w:b/>
        </w:rPr>
        <w:t xml:space="preserve">uchádzač vo svojej ponuke uviedol </w:t>
      </w:r>
      <w:r w:rsidRPr="001E2276">
        <w:rPr>
          <w:rFonts w:ascii="Arial" w:hAnsi="Arial" w:cs="Arial"/>
        </w:rPr>
        <w:t xml:space="preserve">podiel zákazky, ktorý má v úmysle zadať subdodávateľom, navrhovaných subdodávateľov a predmety subdodávok. Dokument obsahujúci tieto informácie sa stane prílohou zmluvy, ktorú verejný obstarávateľ uzavrie s úspešným uchádzačom. </w:t>
      </w:r>
    </w:p>
    <w:p w14:paraId="178A9085" w14:textId="744068D0" w:rsidR="00C560ED" w:rsidRPr="001E2276" w:rsidRDefault="00C560ED" w:rsidP="008A5754">
      <w:pPr>
        <w:spacing w:line="240" w:lineRule="auto"/>
        <w:jc w:val="both"/>
        <w:rPr>
          <w:rFonts w:ascii="Arial" w:hAnsi="Arial" w:cs="Arial"/>
        </w:rPr>
      </w:pPr>
      <w:r w:rsidRPr="001E2276">
        <w:rPr>
          <w:rFonts w:ascii="Arial" w:hAnsi="Arial" w:cs="Arial"/>
        </w:rPr>
        <w:t>Zároveň musí každý uchádzačom navrhovaný subdodávateľ spĺňať podmienky účasti týkajúce sa osobného postavenia stanovené v časti III.1.1 výzvy na predkladanie ponúk,  ktoré preukazuje vo vzťahu k tej časti predmetu zákazky, ktorú má ako subdodávateľ plniť. U subdodávateľa nesmú existovať dôvody na vylúčenie podľa § 40 ods.6 písm. a) až h) a §40 ods. 7 ZVO. Doklady a informácie preukazujúce splnenie podmienok účasti týkajúceho osobného postavenia jeho subdodávateľov pred</w:t>
      </w:r>
      <w:r w:rsidR="003B55B5" w:rsidRPr="001E2276">
        <w:rPr>
          <w:rFonts w:ascii="Arial" w:hAnsi="Arial" w:cs="Arial"/>
        </w:rPr>
        <w:t>kladá uchádzač vo svojej ponuke</w:t>
      </w:r>
    </w:p>
    <w:p w14:paraId="48BE11CE" w14:textId="5E502CE7" w:rsidR="00F3793E" w:rsidRDefault="00C560ED" w:rsidP="00AD7A80">
      <w:pPr>
        <w:spacing w:line="240" w:lineRule="auto"/>
        <w:jc w:val="both"/>
        <w:rPr>
          <w:rFonts w:ascii="Arial" w:hAnsi="Arial" w:cs="Arial"/>
        </w:rPr>
      </w:pPr>
      <w:r w:rsidRPr="001E2276">
        <w:rPr>
          <w:rFonts w:ascii="Arial" w:hAnsi="Arial" w:cs="Arial"/>
        </w:rPr>
        <w:t xml:space="preserve">Verejný obstarávateľ upozorňuje, že v súlade s §41 ods. 3  ZVO je  </w:t>
      </w:r>
      <w:r w:rsidRPr="001E2276">
        <w:rPr>
          <w:rFonts w:ascii="Arial" w:hAnsi="Arial" w:cs="Arial"/>
          <w:b/>
        </w:rPr>
        <w:t>úspešný uchádzač</w:t>
      </w:r>
      <w:r w:rsidRPr="001E2276">
        <w:rPr>
          <w:rFonts w:ascii="Arial" w:hAnsi="Arial" w:cs="Arial"/>
        </w:rPr>
        <w:t xml:space="preserve"> povinný najneskôr </w:t>
      </w:r>
      <w:r w:rsidRPr="001E2276">
        <w:rPr>
          <w:rFonts w:ascii="Arial" w:hAnsi="Arial" w:cs="Arial"/>
          <w:b/>
        </w:rPr>
        <w:t>v čase uzatvárania zmluvy</w:t>
      </w:r>
      <w:r w:rsidRPr="001E2276">
        <w:rPr>
          <w:rFonts w:ascii="Arial" w:hAnsi="Arial" w:cs="Arial"/>
        </w:rPr>
        <w:t xml:space="preserve"> s verejným obstarávateľom uviesť v tejto zmluve údaje o všetkých známych subdodávateľoch, údaje o osobe oprávnenej konať za subdodávateľa v rozsahu meno a priezvisko, adresa pobytu, dátum narodenia. Tieto informácie sa n</w:t>
      </w:r>
      <w:r w:rsidR="00AD7A80">
        <w:rPr>
          <w:rFonts w:ascii="Arial" w:hAnsi="Arial" w:cs="Arial"/>
        </w:rPr>
        <w:t>euvádzajú o dodávateľovi tovaru</w:t>
      </w:r>
    </w:p>
    <w:p w14:paraId="3EBDDF02" w14:textId="77777777" w:rsidR="00F3793E" w:rsidRPr="001E2276" w:rsidRDefault="00F3793E" w:rsidP="00C560ED">
      <w:pPr>
        <w:rPr>
          <w:rFonts w:ascii="Arial" w:hAnsi="Arial" w:cs="Arial"/>
        </w:rPr>
      </w:pPr>
    </w:p>
    <w:p w14:paraId="39CD5009" w14:textId="15211B08" w:rsidR="00C560ED" w:rsidRPr="001E2276" w:rsidRDefault="00F3793E" w:rsidP="00707848">
      <w:pPr>
        <w:ind w:left="1416" w:firstLine="708"/>
        <w:rPr>
          <w:rFonts w:ascii="Arial" w:hAnsi="Arial" w:cs="Arial"/>
        </w:rPr>
      </w:pPr>
      <w:r>
        <w:rPr>
          <w:rFonts w:ascii="Arial" w:hAnsi="Arial" w:cs="Arial"/>
        </w:rPr>
        <w:t xml:space="preserve">                  </w:t>
      </w:r>
      <w:r w:rsidR="00C560ED" w:rsidRPr="001E2276">
        <w:rPr>
          <w:rFonts w:ascii="Arial" w:hAnsi="Arial" w:cs="Arial"/>
        </w:rPr>
        <w:t>..............................................................</w:t>
      </w:r>
    </w:p>
    <w:p w14:paraId="5D91AF61" w14:textId="4FE85250" w:rsidR="00C560ED" w:rsidRPr="00F3793E" w:rsidRDefault="00F3793E" w:rsidP="00F3793E">
      <w:pPr>
        <w:ind w:left="2832" w:firstLine="708"/>
        <w:rPr>
          <w:rFonts w:ascii="Arial" w:hAnsi="Arial" w:cs="Arial"/>
        </w:rPr>
      </w:pPr>
      <w:r>
        <w:rPr>
          <w:rFonts w:ascii="Arial" w:hAnsi="Arial" w:cs="Arial"/>
        </w:rPr>
        <w:t xml:space="preserve">              </w:t>
      </w:r>
      <w:r w:rsidR="00C560ED" w:rsidRPr="001E2276">
        <w:rPr>
          <w:rFonts w:ascii="Arial" w:hAnsi="Arial" w:cs="Arial"/>
        </w:rPr>
        <w:t>Meno a</w:t>
      </w:r>
      <w:r w:rsidR="00707848" w:rsidRPr="001E2276">
        <w:rPr>
          <w:rFonts w:ascii="Arial" w:hAnsi="Arial" w:cs="Arial"/>
        </w:rPr>
        <w:t> </w:t>
      </w:r>
      <w:r w:rsidR="00C560ED" w:rsidRPr="001E2276">
        <w:rPr>
          <w:rFonts w:ascii="Arial" w:hAnsi="Arial" w:cs="Arial"/>
        </w:rPr>
        <w:t>podpis</w:t>
      </w:r>
      <w:r w:rsidR="00707848" w:rsidRPr="001E2276">
        <w:rPr>
          <w:rFonts w:ascii="Arial" w:hAnsi="Arial" w:cs="Arial"/>
        </w:rPr>
        <w:br/>
        <w:t xml:space="preserve">       </w:t>
      </w:r>
      <w:r>
        <w:rPr>
          <w:rFonts w:ascii="Arial" w:hAnsi="Arial" w:cs="Arial"/>
        </w:rPr>
        <w:t xml:space="preserve">             </w:t>
      </w:r>
      <w:r w:rsidR="00C560ED" w:rsidRPr="001E2276">
        <w:rPr>
          <w:rFonts w:ascii="Arial" w:hAnsi="Arial" w:cs="Arial"/>
        </w:rPr>
        <w:t>štatutárneho zástupcu</w:t>
      </w:r>
    </w:p>
    <w:p w14:paraId="59FAFF7D" w14:textId="77777777" w:rsidR="00B3256C" w:rsidRDefault="00B3256C" w:rsidP="00FA26A8">
      <w:pPr>
        <w:tabs>
          <w:tab w:val="center" w:pos="6840"/>
        </w:tabs>
        <w:spacing w:line="240" w:lineRule="auto"/>
        <w:jc w:val="both"/>
        <w:rPr>
          <w:rFonts w:ascii="Arial" w:hAnsi="Arial" w:cs="Arial"/>
          <w:bCs/>
          <w:sz w:val="21"/>
          <w:szCs w:val="21"/>
        </w:rPr>
      </w:pPr>
    </w:p>
    <w:sectPr w:rsidR="00B3256C" w:rsidSect="007E2A08">
      <w:headerReference w:type="default" r:id="rId14"/>
      <w:pgSz w:w="11900" w:h="16840"/>
      <w:pgMar w:top="1417" w:right="1417" w:bottom="1417" w:left="1417" w:header="344"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92404" w14:textId="77777777" w:rsidR="003E5710" w:rsidRDefault="003E5710" w:rsidP="00E04B1E">
      <w:pPr>
        <w:spacing w:after="0" w:line="240" w:lineRule="auto"/>
      </w:pPr>
      <w:r>
        <w:separator/>
      </w:r>
    </w:p>
  </w:endnote>
  <w:endnote w:type="continuationSeparator" w:id="0">
    <w:p w14:paraId="0618F184" w14:textId="77777777" w:rsidR="003E5710" w:rsidRDefault="003E5710" w:rsidP="00E04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altName w:val="Times New Roman"/>
    <w:charset w:val="00"/>
    <w:family w:val="auto"/>
    <w:pitch w:val="variable"/>
    <w:sig w:usb0="A00002EF" w:usb1="4000207B" w:usb2="00000000" w:usb3="00000000" w:csb0="0000019F" w:csb1="00000000"/>
  </w:font>
  <w:font w:name="Yu Gothic Light">
    <w:panose1 w:val="00000000000000000000"/>
    <w:charset w:val="00"/>
    <w:family w:val="roman"/>
    <w:notTrueType/>
    <w:pitch w:val="default"/>
  </w:font>
  <w:font w:name="Roboto">
    <w:altName w:val="Arial"/>
    <w:panose1 w:val="00000000000000000000"/>
    <w:charset w:val="00"/>
    <w:family w:val="swiss"/>
    <w:notTrueType/>
    <w:pitch w:val="default"/>
    <w:sig w:usb0="00000003" w:usb1="00000000" w:usb2="00000000" w:usb3="00000000" w:csb0="00000001" w:csb1="00000000"/>
  </w:font>
  <w:font w:name="Lucida Grande CE">
    <w:panose1 w:val="020B0600040502020204"/>
    <w:charset w:val="58"/>
    <w:family w:val="auto"/>
    <w:pitch w:val="variable"/>
    <w:sig w:usb0="E1000AEF" w:usb1="5000A1FF" w:usb2="00000000" w:usb3="00000000" w:csb0="000001BF" w:csb1="00000000"/>
  </w:font>
  <w:font w:name="PMingLiU">
    <w:altName w:val="新細明體"/>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D1426" w14:textId="77777777" w:rsidR="003E5710" w:rsidRDefault="003E5710" w:rsidP="00E04B1E">
      <w:pPr>
        <w:spacing w:after="0" w:line="240" w:lineRule="auto"/>
      </w:pPr>
      <w:r>
        <w:separator/>
      </w:r>
    </w:p>
  </w:footnote>
  <w:footnote w:type="continuationSeparator" w:id="0">
    <w:p w14:paraId="18F631A0" w14:textId="77777777" w:rsidR="003E5710" w:rsidRDefault="003E5710" w:rsidP="00E04B1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07FC1" w14:textId="77777777" w:rsidR="003E5710" w:rsidRDefault="003E5710" w:rsidP="007E2A08">
    <w:pPr>
      <w:pStyle w:val="Header"/>
      <w:jc w:val="right"/>
      <w:rPr>
        <w:rFonts w:ascii="Times New Roman" w:hAnsi="Times New Roman"/>
      </w:rPr>
    </w:pPr>
    <w:r w:rsidRPr="007E2A08">
      <w:rPr>
        <w:rFonts w:ascii="Arial" w:hAnsi="Arial" w:cs="Arial"/>
        <w:sz w:val="16"/>
        <w:szCs w:val="16"/>
      </w:rPr>
      <w:t>O</w:t>
    </w:r>
    <w:r>
      <w:rPr>
        <w:rFonts w:ascii="Arial" w:hAnsi="Arial" w:cs="Arial"/>
        <w:sz w:val="16"/>
        <w:szCs w:val="16"/>
      </w:rPr>
      <w:t>bec Pobedim, Obecný úrad, Pobedim 435, 916 23  Pobedim</w:t>
    </w:r>
    <w:r>
      <w:rPr>
        <w:rFonts w:ascii="PMingLiU" w:eastAsia="PMingLiU" w:hAnsi="PMingLiU" w:cs="PMingLiU"/>
        <w:sz w:val="16"/>
        <w:szCs w:val="16"/>
      </w:rPr>
      <w:br/>
    </w:r>
    <w:r w:rsidRPr="001F5D60">
      <w:rPr>
        <w:rFonts w:ascii="Arial" w:eastAsiaTheme="minorHAnsi" w:hAnsi="Arial" w:cs="Arial"/>
        <w:sz w:val="16"/>
        <w:szCs w:val="16"/>
        <w:lang w:val="en-US"/>
      </w:rPr>
      <w:t>Vybudovanie, resp. dobudovanie systému triedeného zberu a odvozu komunálneho odpadu</w:t>
    </w:r>
    <w:r>
      <w:rPr>
        <w:rFonts w:ascii="Arial" w:eastAsiaTheme="minorHAnsi" w:hAnsi="Arial" w:cs="Arial"/>
        <w:sz w:val="16"/>
        <w:szCs w:val="16"/>
        <w:lang w:val="en-US"/>
      </w:rPr>
      <w:t xml:space="preserve"> v obci Pobedim</w:t>
    </w:r>
    <w:r w:rsidRPr="00CD7B1A">
      <w:t xml:space="preserve"> </w:t>
    </w:r>
  </w:p>
  <w:p w14:paraId="64F33118" w14:textId="77777777" w:rsidR="003E5710" w:rsidRDefault="003E5710" w:rsidP="007E2A08">
    <w:pPr>
      <w:pStyle w:val="Header"/>
      <w:jc w:val="right"/>
      <w:rPr>
        <w:rFonts w:ascii="Times New Roman" w:hAnsi="Times New Roman"/>
      </w:rPr>
    </w:pPr>
  </w:p>
  <w:p w14:paraId="60AF4121" w14:textId="77777777" w:rsidR="003E5710" w:rsidRDefault="003E5710" w:rsidP="007E2A08">
    <w:pPr>
      <w:pStyle w:val="Header"/>
      <w:jc w:val="right"/>
      <w:rPr>
        <w:rFonts w:ascii="Times New Roman" w:hAnsi="Times New Roman"/>
      </w:rPr>
    </w:pPr>
  </w:p>
  <w:p w14:paraId="0F591E56" w14:textId="3131F791" w:rsidR="003E5710" w:rsidRDefault="003E5710" w:rsidP="007E2A08">
    <w:pPr>
      <w:pStyle w:val="Header"/>
      <w:jc w:val="right"/>
      <w:rPr>
        <w:rFonts w:ascii="Arial" w:eastAsiaTheme="minorHAnsi" w:hAnsi="Arial" w:cs="Arial"/>
        <w:sz w:val="16"/>
        <w:szCs w:val="16"/>
        <w:lang w:val="en-US"/>
      </w:rPr>
    </w:pPr>
    <w:r>
      <w:rPr>
        <w:rFonts w:ascii="Arial" w:eastAsiaTheme="minorHAnsi" w:hAnsi="Arial" w:cs="Arial"/>
        <w:noProof/>
        <w:sz w:val="16"/>
        <w:szCs w:val="16"/>
        <w:lang w:val="en-US"/>
      </w:rPr>
      <w:drawing>
        <wp:inline distT="0" distB="0" distL="0" distR="0" wp14:anchorId="6B51334B" wp14:editId="50E0E6BB">
          <wp:extent cx="5756910" cy="4131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413182"/>
                  </a:xfrm>
                  <a:prstGeom prst="rect">
                    <a:avLst/>
                  </a:prstGeom>
                  <a:noFill/>
                  <a:ln>
                    <a:noFill/>
                  </a:ln>
                </pic:spPr>
              </pic:pic>
            </a:graphicData>
          </a:graphic>
        </wp:inline>
      </w:drawing>
    </w:r>
  </w:p>
  <w:p w14:paraId="77F4F62D" w14:textId="77777777" w:rsidR="003E5710" w:rsidRDefault="003E5710" w:rsidP="007E2A08">
    <w:pPr>
      <w:pStyle w:val="Header"/>
      <w:jc w:val="right"/>
      <w:rPr>
        <w:rFonts w:ascii="Arial" w:eastAsiaTheme="minorHAnsi" w:hAnsi="Arial" w:cs="Arial"/>
        <w:sz w:val="16"/>
        <w:szCs w:val="16"/>
        <w:lang w:val="en-US"/>
      </w:rPr>
    </w:pPr>
  </w:p>
  <w:p w14:paraId="393A2544" w14:textId="68ED702A" w:rsidR="003E5710" w:rsidRPr="007E2A08" w:rsidRDefault="003E5710" w:rsidP="007E2A08">
    <w:pPr>
      <w:pStyle w:val="Header"/>
      <w:jc w:val="right"/>
      <w:rPr>
        <w:rFonts w:ascii="Arial" w:hAnsi="Arial" w:cs="Arial"/>
        <w:sz w:val="16"/>
        <w:szCs w:val="16"/>
      </w:rPr>
    </w:pPr>
    <w:r w:rsidRPr="001F5D60">
      <w:rPr>
        <w:rFonts w:ascii="Arial" w:eastAsia="PMingLiU" w:hAnsi="Arial" w:cs="Arial"/>
        <w:sz w:val="16"/>
        <w:szCs w:val="16"/>
      </w:rPr>
      <w:br/>
    </w:r>
    <w:r w:rsidRPr="007E2A08">
      <w:rPr>
        <w:rFonts w:ascii="Arial" w:hAnsi="Arial" w:cs="Arial"/>
        <w:sz w:val="16"/>
        <w:szCs w:val="16"/>
      </w:rPr>
      <w:b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06CF39A"/>
    <w:lvl w:ilvl="0">
      <w:start w:val="1"/>
      <w:numFmt w:val="decimal"/>
      <w:lvlText w:val="%1."/>
      <w:lvlJc w:val="left"/>
      <w:pPr>
        <w:ind w:left="0" w:firstLine="0"/>
      </w:pPr>
      <w:rPr>
        <w:rFonts w:hint="default"/>
        <w:b w:val="0"/>
        <w:i/>
        <w:sz w:val="16"/>
        <w:szCs w:val="16"/>
      </w:rPr>
    </w:lvl>
    <w:lvl w:ilvl="1">
      <w:start w:val="1"/>
      <w:numFmt w:val="decimal"/>
      <w:lvlText w:val="%1."/>
      <w:lvlJc w:val="left"/>
      <w:pPr>
        <w:ind w:left="0" w:firstLine="0"/>
      </w:pPr>
      <w:rPr>
        <w:sz w:val="16"/>
        <w:szCs w:val="16"/>
      </w:rPr>
    </w:lvl>
    <w:lvl w:ilvl="2">
      <w:start w:val="1"/>
      <w:numFmt w:val="decimal"/>
      <w:lvlText w:val="%1."/>
      <w:lvlJc w:val="left"/>
      <w:pPr>
        <w:ind w:left="0" w:firstLine="0"/>
      </w:pPr>
      <w:rPr>
        <w:sz w:val="16"/>
        <w:szCs w:val="16"/>
      </w:rPr>
    </w:lvl>
    <w:lvl w:ilvl="3">
      <w:start w:val="1"/>
      <w:numFmt w:val="decimal"/>
      <w:lvlText w:val="%1."/>
      <w:lvlJc w:val="left"/>
      <w:pPr>
        <w:ind w:left="0" w:firstLine="0"/>
      </w:pPr>
      <w:rPr>
        <w:sz w:val="16"/>
        <w:szCs w:val="16"/>
      </w:rPr>
    </w:lvl>
    <w:lvl w:ilvl="4">
      <w:start w:val="1"/>
      <w:numFmt w:val="decimal"/>
      <w:lvlText w:val="%1."/>
      <w:lvlJc w:val="left"/>
      <w:pPr>
        <w:ind w:left="0" w:firstLine="0"/>
      </w:pPr>
      <w:rPr>
        <w:sz w:val="16"/>
        <w:szCs w:val="16"/>
      </w:rPr>
    </w:lvl>
    <w:lvl w:ilvl="5">
      <w:start w:val="1"/>
      <w:numFmt w:val="decimal"/>
      <w:lvlText w:val="%1."/>
      <w:lvlJc w:val="left"/>
      <w:pPr>
        <w:ind w:left="0" w:firstLine="0"/>
      </w:pPr>
      <w:rPr>
        <w:sz w:val="16"/>
        <w:szCs w:val="16"/>
      </w:rPr>
    </w:lvl>
    <w:lvl w:ilvl="6">
      <w:start w:val="1"/>
      <w:numFmt w:val="decimal"/>
      <w:lvlText w:val="%1."/>
      <w:lvlJc w:val="left"/>
      <w:pPr>
        <w:ind w:left="0" w:firstLine="0"/>
      </w:pPr>
      <w:rPr>
        <w:sz w:val="16"/>
        <w:szCs w:val="16"/>
      </w:rPr>
    </w:lvl>
    <w:lvl w:ilvl="7">
      <w:start w:val="1"/>
      <w:numFmt w:val="decimal"/>
      <w:lvlText w:val="%1."/>
      <w:lvlJc w:val="left"/>
      <w:pPr>
        <w:ind w:left="0" w:firstLine="0"/>
      </w:pPr>
      <w:rPr>
        <w:sz w:val="16"/>
        <w:szCs w:val="16"/>
      </w:rPr>
    </w:lvl>
    <w:lvl w:ilvl="8">
      <w:start w:val="1"/>
      <w:numFmt w:val="decimal"/>
      <w:lvlText w:val="%1."/>
      <w:lvlJc w:val="left"/>
      <w:pPr>
        <w:ind w:left="0" w:firstLine="0"/>
      </w:pPr>
      <w:rPr>
        <w:sz w:val="16"/>
        <w:szCs w:val="16"/>
      </w:rPr>
    </w:lvl>
  </w:abstractNum>
  <w:abstractNum w:abstractNumId="1">
    <w:nsid w:val="01293ABA"/>
    <w:multiLevelType w:val="multilevel"/>
    <w:tmpl w:val="F984DE42"/>
    <w:lvl w:ilvl="0">
      <w:start w:val="1"/>
      <w:numFmt w:val="decimal"/>
      <w:lvlText w:val="%1."/>
      <w:lvlJc w:val="left"/>
      <w:pPr>
        <w:ind w:left="502" w:hanging="360"/>
      </w:pPr>
      <w:rPr>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634B02"/>
    <w:multiLevelType w:val="multilevel"/>
    <w:tmpl w:val="1E80893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nsid w:val="0ABA308A"/>
    <w:multiLevelType w:val="multilevel"/>
    <w:tmpl w:val="A92ED326"/>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F990FE4"/>
    <w:multiLevelType w:val="multilevel"/>
    <w:tmpl w:val="5BD8036E"/>
    <w:lvl w:ilvl="0">
      <w:start w:val="1"/>
      <w:numFmt w:val="decimal"/>
      <w:lvlText w:val="%1."/>
      <w:lvlJc w:val="left"/>
      <w:pPr>
        <w:ind w:left="720" w:hanging="360"/>
      </w:pPr>
      <w:rPr>
        <w:b/>
      </w:rPr>
    </w:lvl>
    <w:lvl w:ilvl="1">
      <w:start w:val="1"/>
      <w:numFmt w:val="decimal"/>
      <w:isLgl/>
      <w:lvlText w:val="%1.%2."/>
      <w:lvlJc w:val="left"/>
      <w:pPr>
        <w:ind w:left="1200" w:hanging="48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0FB2CC5"/>
    <w:multiLevelType w:val="multilevel"/>
    <w:tmpl w:val="25E08670"/>
    <w:lvl w:ilvl="0">
      <w:start w:val="1"/>
      <w:numFmt w:val="decimal"/>
      <w:lvlText w:val="%1."/>
      <w:lvlJc w:val="left"/>
      <w:pPr>
        <w:ind w:left="560" w:hanging="560"/>
      </w:pPr>
      <w:rPr>
        <w:rFonts w:hint="default"/>
      </w:rPr>
    </w:lvl>
    <w:lvl w:ilvl="1">
      <w:start w:val="2"/>
      <w:numFmt w:val="decimal"/>
      <w:lvlText w:val="%1.%2."/>
      <w:lvlJc w:val="left"/>
      <w:pPr>
        <w:ind w:left="933" w:hanging="720"/>
      </w:pPr>
      <w:rPr>
        <w:rFonts w:hint="default"/>
      </w:rPr>
    </w:lvl>
    <w:lvl w:ilvl="2">
      <w:start w:val="3"/>
      <w:numFmt w:val="decimal"/>
      <w:lvlText w:val="%1.%2.%3."/>
      <w:lvlJc w:val="left"/>
      <w:pPr>
        <w:ind w:left="1146" w:hanging="720"/>
      </w:pPr>
      <w:rPr>
        <w:rFonts w:hint="default"/>
        <w:b/>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6">
    <w:nsid w:val="1399197E"/>
    <w:multiLevelType w:val="hybridMultilevel"/>
    <w:tmpl w:val="30883066"/>
    <w:lvl w:ilvl="0" w:tplc="2714998A">
      <w:start w:val="1"/>
      <w:numFmt w:val="decimal"/>
      <w:lvlText w:val="%1."/>
      <w:lvlJc w:val="left"/>
      <w:pPr>
        <w:ind w:left="720" w:hanging="360"/>
      </w:pPr>
      <w:rPr>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AAE4E69"/>
    <w:multiLevelType w:val="hybridMultilevel"/>
    <w:tmpl w:val="3FAC3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EC41A0"/>
    <w:multiLevelType w:val="hybridMultilevel"/>
    <w:tmpl w:val="8E26C34E"/>
    <w:lvl w:ilvl="0" w:tplc="1496089E">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B192916"/>
    <w:multiLevelType w:val="hybridMultilevel"/>
    <w:tmpl w:val="3470FD1C"/>
    <w:lvl w:ilvl="0" w:tplc="A88EF0C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AF21928"/>
    <w:multiLevelType w:val="multilevel"/>
    <w:tmpl w:val="8374A112"/>
    <w:lvl w:ilvl="0">
      <w:start w:val="1"/>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nsid w:val="40110015"/>
    <w:multiLevelType w:val="multilevel"/>
    <w:tmpl w:val="779AE7EE"/>
    <w:lvl w:ilvl="0">
      <w:start w:val="1"/>
      <w:numFmt w:val="decimal"/>
      <w:pStyle w:val="1Nadpis"/>
      <w:lvlText w:val="%1."/>
      <w:lvlJc w:val="left"/>
      <w:pPr>
        <w:ind w:left="360" w:hanging="360"/>
      </w:pPr>
    </w:lvl>
    <w:lvl w:ilvl="1">
      <w:start w:val="1"/>
      <w:numFmt w:val="decimal"/>
      <w:pStyle w:val="2Nadpis"/>
      <w:lvlText w:val="%1.%2."/>
      <w:lvlJc w:val="left"/>
      <w:pPr>
        <w:ind w:left="792" w:hanging="432"/>
      </w:pPr>
    </w:lvl>
    <w:lvl w:ilvl="2">
      <w:start w:val="1"/>
      <w:numFmt w:val="decimal"/>
      <w:pStyle w:val="3Nadpis"/>
      <w:lvlText w:val="%1.%2.%3."/>
      <w:lvlJc w:val="left"/>
      <w:pPr>
        <w:ind w:left="1224" w:hanging="504"/>
      </w:pPr>
    </w:lvl>
    <w:lvl w:ilvl="3">
      <w:start w:val="1"/>
      <w:numFmt w:val="decimal"/>
      <w:pStyle w:val="4Nadpis"/>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A013A4A"/>
    <w:multiLevelType w:val="hybridMultilevel"/>
    <w:tmpl w:val="047A13CA"/>
    <w:lvl w:ilvl="0" w:tplc="E77C056A">
      <w:start w:val="1"/>
      <w:numFmt w:val="decimal"/>
      <w:lvlText w:val="%1."/>
      <w:lvlJc w:val="left"/>
      <w:pPr>
        <w:ind w:left="540" w:hanging="360"/>
      </w:pPr>
      <w:rPr>
        <w:rFonts w:hint="default"/>
        <w:color w:val="auto"/>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13">
    <w:nsid w:val="4A6710F1"/>
    <w:multiLevelType w:val="hybridMultilevel"/>
    <w:tmpl w:val="5DD07C6A"/>
    <w:lvl w:ilvl="0" w:tplc="3920F50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1B4AC8"/>
    <w:multiLevelType w:val="hybridMultilevel"/>
    <w:tmpl w:val="3FAC3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DB0696"/>
    <w:multiLevelType w:val="hybridMultilevel"/>
    <w:tmpl w:val="A644020C"/>
    <w:lvl w:ilvl="0" w:tplc="C75230C0">
      <w:start w:val="1"/>
      <w:numFmt w:val="decimal"/>
      <w:lvlText w:val="%1."/>
      <w:lvlJc w:val="left"/>
      <w:pPr>
        <w:ind w:left="1146" w:hanging="360"/>
      </w:pPr>
      <w:rPr>
        <w:b/>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nsid w:val="6F9E612A"/>
    <w:multiLevelType w:val="hybridMultilevel"/>
    <w:tmpl w:val="40AA0D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0B53079"/>
    <w:multiLevelType w:val="hybridMultilevel"/>
    <w:tmpl w:val="D0FA8B5E"/>
    <w:lvl w:ilvl="0" w:tplc="2BBC25B6">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73ED1510"/>
    <w:multiLevelType w:val="multilevel"/>
    <w:tmpl w:val="A9A00BEE"/>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nsid w:val="753714B5"/>
    <w:multiLevelType w:val="hybridMultilevel"/>
    <w:tmpl w:val="F240406E"/>
    <w:lvl w:ilvl="0" w:tplc="470881B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77F8458C"/>
    <w:multiLevelType w:val="hybridMultilevel"/>
    <w:tmpl w:val="CE3093EA"/>
    <w:lvl w:ilvl="0" w:tplc="0405000F">
      <w:start w:val="11"/>
      <w:numFmt w:val="decimal"/>
      <w:lvlText w:val="%1."/>
      <w:lvlJc w:val="left"/>
      <w:pPr>
        <w:ind w:left="362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9713950"/>
    <w:multiLevelType w:val="multilevel"/>
    <w:tmpl w:val="87D6BBBC"/>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F9D0D4A"/>
    <w:multiLevelType w:val="hybridMultilevel"/>
    <w:tmpl w:val="9D58B354"/>
    <w:lvl w:ilvl="0" w:tplc="E1366630">
      <w:start w:val="1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1"/>
  </w:num>
  <w:num w:numId="4">
    <w:abstractNumId w:val="15"/>
  </w:num>
  <w:num w:numId="5">
    <w:abstractNumId w:val="1"/>
  </w:num>
  <w:num w:numId="6">
    <w:abstractNumId w:val="3"/>
  </w:num>
  <w:num w:numId="7">
    <w:abstractNumId w:val="6"/>
  </w:num>
  <w:num w:numId="8">
    <w:abstractNumId w:val="8"/>
  </w:num>
  <w:num w:numId="9">
    <w:abstractNumId w:val="4"/>
  </w:num>
  <w:num w:numId="10">
    <w:abstractNumId w:val="2"/>
  </w:num>
  <w:num w:numId="11">
    <w:abstractNumId w:val="19"/>
  </w:num>
  <w:num w:numId="12">
    <w:abstractNumId w:val="17"/>
  </w:num>
  <w:num w:numId="13">
    <w:abstractNumId w:val="18"/>
  </w:num>
  <w:num w:numId="14">
    <w:abstractNumId w:val="10"/>
  </w:num>
  <w:num w:numId="15">
    <w:abstractNumId w:val="9"/>
  </w:num>
  <w:num w:numId="16">
    <w:abstractNumId w:val="21"/>
  </w:num>
  <w:num w:numId="17">
    <w:abstractNumId w:val="13"/>
  </w:num>
  <w:num w:numId="18">
    <w:abstractNumId w:val="20"/>
  </w:num>
  <w:num w:numId="19">
    <w:abstractNumId w:val="14"/>
  </w:num>
  <w:num w:numId="20">
    <w:abstractNumId w:val="7"/>
  </w:num>
  <w:num w:numId="21">
    <w:abstractNumId w:val="22"/>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08"/>
  <w:hyphenationZone w:val="425"/>
  <w:characterSpacingControl w:val="doNotCompress"/>
  <w:savePreviewPicture/>
  <w:hdrShapeDefaults>
    <o:shapedefaults v:ext="edit" spidmax="2050">
      <o:colormenu v:ext="edit" fillcolor="none [241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B1E"/>
    <w:rsid w:val="000034CC"/>
    <w:rsid w:val="00011E8D"/>
    <w:rsid w:val="00037C0E"/>
    <w:rsid w:val="00041979"/>
    <w:rsid w:val="00052EF8"/>
    <w:rsid w:val="000559E3"/>
    <w:rsid w:val="00067290"/>
    <w:rsid w:val="000752C2"/>
    <w:rsid w:val="000775B2"/>
    <w:rsid w:val="00086225"/>
    <w:rsid w:val="000E754D"/>
    <w:rsid w:val="000E781B"/>
    <w:rsid w:val="00105E05"/>
    <w:rsid w:val="00120E79"/>
    <w:rsid w:val="00130CC8"/>
    <w:rsid w:val="001351C5"/>
    <w:rsid w:val="00136113"/>
    <w:rsid w:val="0016161F"/>
    <w:rsid w:val="0016194D"/>
    <w:rsid w:val="0016474E"/>
    <w:rsid w:val="00167DF7"/>
    <w:rsid w:val="00190D9E"/>
    <w:rsid w:val="00191724"/>
    <w:rsid w:val="001A0683"/>
    <w:rsid w:val="001B00A2"/>
    <w:rsid w:val="001B53FF"/>
    <w:rsid w:val="001E2276"/>
    <w:rsid w:val="001E5FC7"/>
    <w:rsid w:val="001F0A12"/>
    <w:rsid w:val="001F1B6F"/>
    <w:rsid w:val="001F5D60"/>
    <w:rsid w:val="002029F2"/>
    <w:rsid w:val="00205DF0"/>
    <w:rsid w:val="00223C4E"/>
    <w:rsid w:val="00242A7A"/>
    <w:rsid w:val="0025198F"/>
    <w:rsid w:val="00266D64"/>
    <w:rsid w:val="00281FD0"/>
    <w:rsid w:val="002827A7"/>
    <w:rsid w:val="00294B2B"/>
    <w:rsid w:val="00297052"/>
    <w:rsid w:val="002B31AB"/>
    <w:rsid w:val="002C5230"/>
    <w:rsid w:val="002D0FB6"/>
    <w:rsid w:val="002F2589"/>
    <w:rsid w:val="002F2605"/>
    <w:rsid w:val="00300E32"/>
    <w:rsid w:val="003026FB"/>
    <w:rsid w:val="00311EFE"/>
    <w:rsid w:val="0031490E"/>
    <w:rsid w:val="00343336"/>
    <w:rsid w:val="00353A42"/>
    <w:rsid w:val="00357C0C"/>
    <w:rsid w:val="003878A1"/>
    <w:rsid w:val="003A39F5"/>
    <w:rsid w:val="003B55B5"/>
    <w:rsid w:val="003C3424"/>
    <w:rsid w:val="003D33CF"/>
    <w:rsid w:val="003D664B"/>
    <w:rsid w:val="003E5710"/>
    <w:rsid w:val="003F1A3E"/>
    <w:rsid w:val="003F6ABC"/>
    <w:rsid w:val="00402E29"/>
    <w:rsid w:val="00404E47"/>
    <w:rsid w:val="00414D61"/>
    <w:rsid w:val="004150FB"/>
    <w:rsid w:val="004154DF"/>
    <w:rsid w:val="00416741"/>
    <w:rsid w:val="0042472B"/>
    <w:rsid w:val="0042489F"/>
    <w:rsid w:val="00424F03"/>
    <w:rsid w:val="00425128"/>
    <w:rsid w:val="0044016A"/>
    <w:rsid w:val="00483884"/>
    <w:rsid w:val="004A293F"/>
    <w:rsid w:val="004B08FF"/>
    <w:rsid w:val="004B0C30"/>
    <w:rsid w:val="004B618D"/>
    <w:rsid w:val="004D6008"/>
    <w:rsid w:val="005029DE"/>
    <w:rsid w:val="00506CDB"/>
    <w:rsid w:val="00536F19"/>
    <w:rsid w:val="00544705"/>
    <w:rsid w:val="00545590"/>
    <w:rsid w:val="0054740F"/>
    <w:rsid w:val="00551D46"/>
    <w:rsid w:val="00552AA9"/>
    <w:rsid w:val="00563B74"/>
    <w:rsid w:val="00584CC2"/>
    <w:rsid w:val="00585EF0"/>
    <w:rsid w:val="00585EF7"/>
    <w:rsid w:val="00587C9D"/>
    <w:rsid w:val="005904FA"/>
    <w:rsid w:val="00594110"/>
    <w:rsid w:val="00595879"/>
    <w:rsid w:val="005B6EC2"/>
    <w:rsid w:val="005C5C17"/>
    <w:rsid w:val="005D0573"/>
    <w:rsid w:val="005D170A"/>
    <w:rsid w:val="005D2E0F"/>
    <w:rsid w:val="005D472C"/>
    <w:rsid w:val="005D77CA"/>
    <w:rsid w:val="005F6736"/>
    <w:rsid w:val="00604D05"/>
    <w:rsid w:val="006115CE"/>
    <w:rsid w:val="00615270"/>
    <w:rsid w:val="00621325"/>
    <w:rsid w:val="0062561E"/>
    <w:rsid w:val="00641368"/>
    <w:rsid w:val="00642549"/>
    <w:rsid w:val="0064694C"/>
    <w:rsid w:val="0068184F"/>
    <w:rsid w:val="00690070"/>
    <w:rsid w:val="00696F62"/>
    <w:rsid w:val="006A323A"/>
    <w:rsid w:val="006A4208"/>
    <w:rsid w:val="006A7154"/>
    <w:rsid w:val="006B79D3"/>
    <w:rsid w:val="006C64F5"/>
    <w:rsid w:val="006E2838"/>
    <w:rsid w:val="006F5E74"/>
    <w:rsid w:val="006F6B77"/>
    <w:rsid w:val="00707848"/>
    <w:rsid w:val="007169D9"/>
    <w:rsid w:val="00726159"/>
    <w:rsid w:val="00760F00"/>
    <w:rsid w:val="00775CF5"/>
    <w:rsid w:val="007909AA"/>
    <w:rsid w:val="007C7EC2"/>
    <w:rsid w:val="007D54C4"/>
    <w:rsid w:val="007E294C"/>
    <w:rsid w:val="007E2A08"/>
    <w:rsid w:val="00803D4A"/>
    <w:rsid w:val="00806267"/>
    <w:rsid w:val="00815ED7"/>
    <w:rsid w:val="00817A3B"/>
    <w:rsid w:val="008200DE"/>
    <w:rsid w:val="008208BF"/>
    <w:rsid w:val="008367E2"/>
    <w:rsid w:val="00840DAC"/>
    <w:rsid w:val="008423A7"/>
    <w:rsid w:val="00844EAD"/>
    <w:rsid w:val="0085723C"/>
    <w:rsid w:val="008706AE"/>
    <w:rsid w:val="008901AB"/>
    <w:rsid w:val="00893CF9"/>
    <w:rsid w:val="008A1009"/>
    <w:rsid w:val="008A5754"/>
    <w:rsid w:val="008C3F82"/>
    <w:rsid w:val="008E0D57"/>
    <w:rsid w:val="008F4555"/>
    <w:rsid w:val="00903D77"/>
    <w:rsid w:val="00907E9D"/>
    <w:rsid w:val="00915CCF"/>
    <w:rsid w:val="009252F5"/>
    <w:rsid w:val="0093022E"/>
    <w:rsid w:val="00950880"/>
    <w:rsid w:val="00952C63"/>
    <w:rsid w:val="00983DA5"/>
    <w:rsid w:val="009868FC"/>
    <w:rsid w:val="009916B1"/>
    <w:rsid w:val="00997906"/>
    <w:rsid w:val="009C77B0"/>
    <w:rsid w:val="00A14E40"/>
    <w:rsid w:val="00A16946"/>
    <w:rsid w:val="00A4476F"/>
    <w:rsid w:val="00A47C0B"/>
    <w:rsid w:val="00A50E2E"/>
    <w:rsid w:val="00A5405C"/>
    <w:rsid w:val="00A70E8C"/>
    <w:rsid w:val="00A831A7"/>
    <w:rsid w:val="00A8611C"/>
    <w:rsid w:val="00AA38CF"/>
    <w:rsid w:val="00AC79DF"/>
    <w:rsid w:val="00AD03FF"/>
    <w:rsid w:val="00AD7A80"/>
    <w:rsid w:val="00AF0725"/>
    <w:rsid w:val="00B003FD"/>
    <w:rsid w:val="00B13DEC"/>
    <w:rsid w:val="00B1582C"/>
    <w:rsid w:val="00B22F77"/>
    <w:rsid w:val="00B235D2"/>
    <w:rsid w:val="00B23E3C"/>
    <w:rsid w:val="00B3256C"/>
    <w:rsid w:val="00B420D3"/>
    <w:rsid w:val="00B45B92"/>
    <w:rsid w:val="00B6482F"/>
    <w:rsid w:val="00B64FC6"/>
    <w:rsid w:val="00B95A45"/>
    <w:rsid w:val="00BA0BD7"/>
    <w:rsid w:val="00BD5FFB"/>
    <w:rsid w:val="00BE21DF"/>
    <w:rsid w:val="00BE44E4"/>
    <w:rsid w:val="00BE694C"/>
    <w:rsid w:val="00BE76AD"/>
    <w:rsid w:val="00C1309C"/>
    <w:rsid w:val="00C15E75"/>
    <w:rsid w:val="00C35730"/>
    <w:rsid w:val="00C560ED"/>
    <w:rsid w:val="00C56D34"/>
    <w:rsid w:val="00C62474"/>
    <w:rsid w:val="00C64273"/>
    <w:rsid w:val="00C64F90"/>
    <w:rsid w:val="00C87937"/>
    <w:rsid w:val="00C920A5"/>
    <w:rsid w:val="00C92409"/>
    <w:rsid w:val="00CA145C"/>
    <w:rsid w:val="00CC0F3E"/>
    <w:rsid w:val="00CC3DFC"/>
    <w:rsid w:val="00CC6D81"/>
    <w:rsid w:val="00CD4781"/>
    <w:rsid w:val="00CD7B1A"/>
    <w:rsid w:val="00CE05A4"/>
    <w:rsid w:val="00CE07D0"/>
    <w:rsid w:val="00CE4F06"/>
    <w:rsid w:val="00CE79B5"/>
    <w:rsid w:val="00CF1379"/>
    <w:rsid w:val="00CF65CA"/>
    <w:rsid w:val="00CF6F11"/>
    <w:rsid w:val="00D10662"/>
    <w:rsid w:val="00D26276"/>
    <w:rsid w:val="00D35E87"/>
    <w:rsid w:val="00D466EC"/>
    <w:rsid w:val="00D7213E"/>
    <w:rsid w:val="00D80C84"/>
    <w:rsid w:val="00D87A66"/>
    <w:rsid w:val="00D92C44"/>
    <w:rsid w:val="00D94E95"/>
    <w:rsid w:val="00D97C85"/>
    <w:rsid w:val="00DA2369"/>
    <w:rsid w:val="00DB41F7"/>
    <w:rsid w:val="00DD0B28"/>
    <w:rsid w:val="00DF57A7"/>
    <w:rsid w:val="00E04B1E"/>
    <w:rsid w:val="00E04DD8"/>
    <w:rsid w:val="00E10C5F"/>
    <w:rsid w:val="00E1637F"/>
    <w:rsid w:val="00E36724"/>
    <w:rsid w:val="00E3681D"/>
    <w:rsid w:val="00E5163F"/>
    <w:rsid w:val="00E60C20"/>
    <w:rsid w:val="00E64DBA"/>
    <w:rsid w:val="00E70052"/>
    <w:rsid w:val="00E91163"/>
    <w:rsid w:val="00EB4096"/>
    <w:rsid w:val="00EC088A"/>
    <w:rsid w:val="00EC144A"/>
    <w:rsid w:val="00EC4CDC"/>
    <w:rsid w:val="00F01C5D"/>
    <w:rsid w:val="00F203C6"/>
    <w:rsid w:val="00F22895"/>
    <w:rsid w:val="00F317FF"/>
    <w:rsid w:val="00F3484C"/>
    <w:rsid w:val="00F3793E"/>
    <w:rsid w:val="00F406ED"/>
    <w:rsid w:val="00F43EB2"/>
    <w:rsid w:val="00F44DAF"/>
    <w:rsid w:val="00F62A5B"/>
    <w:rsid w:val="00F738AE"/>
    <w:rsid w:val="00F838F3"/>
    <w:rsid w:val="00F92AAD"/>
    <w:rsid w:val="00FA26A8"/>
    <w:rsid w:val="00FA7966"/>
    <w:rsid w:val="00FB463A"/>
    <w:rsid w:val="00FB5314"/>
    <w:rsid w:val="00FC2008"/>
    <w:rsid w:val="00FC50C6"/>
    <w:rsid w:val="00FD3836"/>
    <w:rsid w:val="00FE4B1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2414]"/>
    </o:shapedefaults>
    <o:shapelayout v:ext="edit">
      <o:idmap v:ext="edit" data="1"/>
    </o:shapelayout>
  </w:shapeDefaults>
  <w:decimalSymbol w:val=","/>
  <w:listSeparator w:val=";"/>
  <w14:docId w14:val="6F0EF04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B1E"/>
    <w:pPr>
      <w:spacing w:after="200" w:line="276" w:lineRule="auto"/>
    </w:pPr>
    <w:rPr>
      <w:rFonts w:ascii="Calibri" w:eastAsia="Calibri" w:hAnsi="Calibri" w:cs="Times New Roman"/>
      <w:sz w:val="22"/>
      <w:szCs w:val="22"/>
      <w:lang w:val="sk-SK"/>
    </w:rPr>
  </w:style>
  <w:style w:type="paragraph" w:styleId="Heading1">
    <w:name w:val="heading 1"/>
    <w:basedOn w:val="Normal"/>
    <w:next w:val="Normal"/>
    <w:link w:val="Heading1Char"/>
    <w:qFormat/>
    <w:rsid w:val="00FA26A8"/>
    <w:pPr>
      <w:keepNext/>
      <w:spacing w:before="240" w:after="60" w:line="240" w:lineRule="auto"/>
      <w:jc w:val="center"/>
      <w:outlineLvl w:val="0"/>
    </w:pPr>
    <w:rPr>
      <w:rFonts w:ascii="Arial" w:eastAsia="Times New Roman" w:hAnsi="Arial" w:cs="Arial"/>
      <w:b/>
      <w:noProof/>
      <w:kern w:val="28"/>
      <w:sz w:val="28"/>
      <w:szCs w:val="20"/>
      <w:lang w:val="en-US"/>
    </w:rPr>
  </w:style>
  <w:style w:type="paragraph" w:styleId="Heading2">
    <w:name w:val="heading 2"/>
    <w:basedOn w:val="Normal"/>
    <w:next w:val="Normal"/>
    <w:link w:val="Heading2Char"/>
    <w:uiPriority w:val="9"/>
    <w:semiHidden/>
    <w:unhideWhenUsed/>
    <w:qFormat/>
    <w:rsid w:val="00506C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06C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06CD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4B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E04B1E"/>
    <w:rPr>
      <w:color w:val="0000FF"/>
      <w:u w:val="single"/>
    </w:rPr>
  </w:style>
  <w:style w:type="character" w:customStyle="1" w:styleId="Zkladntext1">
    <w:name w:val="Základní text1"/>
    <w:link w:val="Bodytext1"/>
    <w:locked/>
    <w:rsid w:val="00E04B1E"/>
    <w:rPr>
      <w:sz w:val="22"/>
      <w:szCs w:val="22"/>
      <w:shd w:val="clear" w:color="auto" w:fill="FFFFFF"/>
    </w:rPr>
  </w:style>
  <w:style w:type="paragraph" w:customStyle="1" w:styleId="Bodytext1">
    <w:name w:val="Body text1"/>
    <w:basedOn w:val="Normal"/>
    <w:link w:val="Zkladntext1"/>
    <w:rsid w:val="00E04B1E"/>
    <w:pPr>
      <w:shd w:val="clear" w:color="auto" w:fill="FFFFFF"/>
      <w:spacing w:before="300" w:after="60" w:line="240" w:lineRule="atLeast"/>
    </w:pPr>
    <w:rPr>
      <w:rFonts w:asciiTheme="minorHAnsi" w:eastAsiaTheme="minorHAnsi" w:hAnsiTheme="minorHAnsi" w:cstheme="minorBidi"/>
      <w:lang w:val="cs-CZ"/>
    </w:rPr>
  </w:style>
  <w:style w:type="character" w:customStyle="1" w:styleId="Heading30">
    <w:name w:val="Heading #3"/>
    <w:link w:val="Heading31"/>
    <w:locked/>
    <w:rsid w:val="00E04B1E"/>
    <w:rPr>
      <w:b/>
      <w:bCs/>
      <w:sz w:val="22"/>
      <w:szCs w:val="22"/>
      <w:shd w:val="clear" w:color="auto" w:fill="FFFFFF"/>
    </w:rPr>
  </w:style>
  <w:style w:type="paragraph" w:customStyle="1" w:styleId="Heading31">
    <w:name w:val="Heading #31"/>
    <w:basedOn w:val="Normal"/>
    <w:link w:val="Heading30"/>
    <w:rsid w:val="00E04B1E"/>
    <w:pPr>
      <w:shd w:val="clear" w:color="auto" w:fill="FFFFFF"/>
      <w:spacing w:before="600" w:after="0" w:line="269" w:lineRule="exact"/>
      <w:ind w:hanging="380"/>
      <w:outlineLvl w:val="2"/>
    </w:pPr>
    <w:rPr>
      <w:rFonts w:asciiTheme="minorHAnsi" w:eastAsiaTheme="minorHAnsi" w:hAnsiTheme="minorHAnsi" w:cstheme="minorBidi"/>
      <w:b/>
      <w:bCs/>
      <w:lang w:val="cs-CZ"/>
    </w:rPr>
  </w:style>
  <w:style w:type="character" w:customStyle="1" w:styleId="Heading23">
    <w:name w:val="Heading #2 (3)"/>
    <w:link w:val="Heading231"/>
    <w:locked/>
    <w:rsid w:val="00E04B1E"/>
    <w:rPr>
      <w:rFonts w:ascii="Arial" w:hAnsi="Arial" w:cs="Arial"/>
      <w:b/>
      <w:bCs/>
      <w:sz w:val="34"/>
      <w:szCs w:val="34"/>
      <w:shd w:val="clear" w:color="auto" w:fill="FFFFFF"/>
    </w:rPr>
  </w:style>
  <w:style w:type="paragraph" w:customStyle="1" w:styleId="Heading231">
    <w:name w:val="Heading #2 (3)1"/>
    <w:basedOn w:val="Normal"/>
    <w:link w:val="Heading23"/>
    <w:rsid w:val="00E04B1E"/>
    <w:pPr>
      <w:shd w:val="clear" w:color="auto" w:fill="FFFFFF"/>
      <w:spacing w:before="600" w:after="60" w:line="240" w:lineRule="atLeast"/>
      <w:outlineLvl w:val="1"/>
    </w:pPr>
    <w:rPr>
      <w:rFonts w:ascii="Arial" w:eastAsiaTheme="minorHAnsi" w:hAnsi="Arial" w:cs="Arial"/>
      <w:b/>
      <w:bCs/>
      <w:sz w:val="34"/>
      <w:szCs w:val="34"/>
      <w:lang w:val="cs-CZ"/>
    </w:rPr>
  </w:style>
  <w:style w:type="paragraph" w:styleId="Header">
    <w:name w:val="header"/>
    <w:basedOn w:val="Normal"/>
    <w:link w:val="HeaderChar"/>
    <w:uiPriority w:val="99"/>
    <w:unhideWhenUsed/>
    <w:rsid w:val="00E04B1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4B1E"/>
    <w:rPr>
      <w:rFonts w:ascii="Calibri" w:eastAsia="Calibri" w:hAnsi="Calibri" w:cs="Times New Roman"/>
      <w:sz w:val="22"/>
      <w:szCs w:val="22"/>
      <w:lang w:val="sk-SK"/>
    </w:rPr>
  </w:style>
  <w:style w:type="paragraph" w:styleId="Footer">
    <w:name w:val="footer"/>
    <w:basedOn w:val="Normal"/>
    <w:link w:val="FooterChar"/>
    <w:uiPriority w:val="99"/>
    <w:unhideWhenUsed/>
    <w:rsid w:val="00E04B1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4B1E"/>
    <w:rPr>
      <w:rFonts w:ascii="Calibri" w:eastAsia="Calibri" w:hAnsi="Calibri" w:cs="Times New Roman"/>
      <w:sz w:val="22"/>
      <w:szCs w:val="22"/>
      <w:lang w:val="sk-SK"/>
    </w:rPr>
  </w:style>
  <w:style w:type="paragraph" w:customStyle="1" w:styleId="TextIntent">
    <w:name w:val="Text Intent"/>
    <w:basedOn w:val="Normal"/>
    <w:next w:val="Normal"/>
    <w:rsid w:val="00C15E75"/>
    <w:pPr>
      <w:spacing w:after="0" w:line="240" w:lineRule="auto"/>
      <w:ind w:left="567" w:hanging="567"/>
    </w:pPr>
    <w:rPr>
      <w:rFonts w:ascii="Arial" w:eastAsia="Times New Roman" w:hAnsi="Arial" w:cs="Arial"/>
      <w:noProof/>
      <w:lang w:val="en-US"/>
    </w:rPr>
  </w:style>
  <w:style w:type="character" w:customStyle="1" w:styleId="Heading1Char">
    <w:name w:val="Heading 1 Char"/>
    <w:basedOn w:val="DefaultParagraphFont"/>
    <w:link w:val="Heading1"/>
    <w:rsid w:val="00FA26A8"/>
    <w:rPr>
      <w:rFonts w:ascii="Arial" w:eastAsia="Times New Roman" w:hAnsi="Arial" w:cs="Arial"/>
      <w:b/>
      <w:noProof/>
      <w:kern w:val="28"/>
      <w:sz w:val="28"/>
      <w:szCs w:val="20"/>
      <w:lang w:val="en-US"/>
    </w:rPr>
  </w:style>
  <w:style w:type="paragraph" w:styleId="ListParagraph">
    <w:name w:val="List Paragraph"/>
    <w:basedOn w:val="Normal"/>
    <w:uiPriority w:val="34"/>
    <w:qFormat/>
    <w:rsid w:val="00C64273"/>
    <w:pPr>
      <w:ind w:left="720"/>
      <w:contextualSpacing/>
    </w:pPr>
  </w:style>
  <w:style w:type="paragraph" w:customStyle="1" w:styleId="2Nadpis">
    <w:name w:val="2. Nadpis"/>
    <w:basedOn w:val="Heading2"/>
    <w:next w:val="Normal"/>
    <w:link w:val="2NadpisChar"/>
    <w:qFormat/>
    <w:rsid w:val="00506CDB"/>
    <w:pPr>
      <w:numPr>
        <w:ilvl w:val="1"/>
        <w:numId w:val="3"/>
      </w:numPr>
      <w:spacing w:line="360" w:lineRule="auto"/>
    </w:pPr>
    <w:rPr>
      <w:rFonts w:ascii="Calibri Light" w:eastAsia="Times New Roman" w:hAnsi="Calibri Light" w:cs="Times New Roman"/>
      <w:b/>
      <w:color w:val="auto"/>
      <w:lang w:val="x-none"/>
    </w:rPr>
  </w:style>
  <w:style w:type="paragraph" w:customStyle="1" w:styleId="1Nadpis">
    <w:name w:val="1. Nadpis"/>
    <w:basedOn w:val="Heading1"/>
    <w:next w:val="Normal"/>
    <w:qFormat/>
    <w:rsid w:val="00506CDB"/>
    <w:pPr>
      <w:keepLines/>
      <w:pageBreakBefore/>
      <w:numPr>
        <w:numId w:val="3"/>
      </w:numPr>
      <w:tabs>
        <w:tab w:val="num" w:pos="360"/>
      </w:tabs>
      <w:spacing w:after="0" w:line="360" w:lineRule="auto"/>
      <w:ind w:left="357" w:hanging="357"/>
      <w:jc w:val="left"/>
    </w:pPr>
    <w:rPr>
      <w:rFonts w:ascii="Calibri Light" w:hAnsi="Calibri Light" w:cs="Times New Roman"/>
      <w:noProof w:val="0"/>
      <w:kern w:val="0"/>
      <w:sz w:val="32"/>
      <w:szCs w:val="32"/>
      <w:lang w:val="sk-SK"/>
    </w:rPr>
  </w:style>
  <w:style w:type="character" w:customStyle="1" w:styleId="2NadpisChar">
    <w:name w:val="2. Nadpis Char"/>
    <w:link w:val="2Nadpis"/>
    <w:rsid w:val="00506CDB"/>
    <w:rPr>
      <w:rFonts w:ascii="Calibri Light" w:eastAsia="Times New Roman" w:hAnsi="Calibri Light" w:cs="Times New Roman"/>
      <w:b/>
      <w:sz w:val="26"/>
      <w:szCs w:val="26"/>
      <w:lang w:val="x-none"/>
    </w:rPr>
  </w:style>
  <w:style w:type="paragraph" w:customStyle="1" w:styleId="3Nadpis">
    <w:name w:val="3. Nadpis"/>
    <w:basedOn w:val="Heading3"/>
    <w:next w:val="Normal"/>
    <w:qFormat/>
    <w:rsid w:val="00506CDB"/>
    <w:pPr>
      <w:numPr>
        <w:ilvl w:val="2"/>
        <w:numId w:val="3"/>
      </w:numPr>
      <w:tabs>
        <w:tab w:val="num" w:pos="360"/>
        <w:tab w:val="num" w:pos="1440"/>
      </w:tabs>
      <w:spacing w:line="360" w:lineRule="auto"/>
      <w:ind w:left="0" w:firstLine="0"/>
    </w:pPr>
    <w:rPr>
      <w:rFonts w:ascii="Calibri Light" w:eastAsia="Times New Roman" w:hAnsi="Calibri Light" w:cs="Times New Roman"/>
      <w:b/>
      <w:color w:val="auto"/>
    </w:rPr>
  </w:style>
  <w:style w:type="paragraph" w:customStyle="1" w:styleId="4Nadpis">
    <w:name w:val="4. Nadpis"/>
    <w:basedOn w:val="Heading4"/>
    <w:next w:val="Normal"/>
    <w:qFormat/>
    <w:rsid w:val="00506CDB"/>
    <w:pPr>
      <w:numPr>
        <w:ilvl w:val="3"/>
        <w:numId w:val="3"/>
      </w:numPr>
      <w:tabs>
        <w:tab w:val="num" w:pos="360"/>
        <w:tab w:val="num" w:pos="2160"/>
      </w:tabs>
      <w:spacing w:line="360" w:lineRule="auto"/>
      <w:ind w:left="1582" w:hanging="505"/>
    </w:pPr>
    <w:rPr>
      <w:rFonts w:ascii="Calibri Light" w:eastAsia="Times New Roman" w:hAnsi="Calibri Light" w:cs="Times New Roman"/>
      <w:b/>
      <w:i w:val="0"/>
      <w:color w:val="auto"/>
      <w:lang w:val="x-none"/>
    </w:rPr>
  </w:style>
  <w:style w:type="character" w:customStyle="1" w:styleId="Heading2Char">
    <w:name w:val="Heading 2 Char"/>
    <w:basedOn w:val="DefaultParagraphFont"/>
    <w:link w:val="Heading2"/>
    <w:uiPriority w:val="9"/>
    <w:semiHidden/>
    <w:rsid w:val="00506CDB"/>
    <w:rPr>
      <w:rFonts w:asciiTheme="majorHAnsi" w:eastAsiaTheme="majorEastAsia" w:hAnsiTheme="majorHAnsi" w:cstheme="majorBidi"/>
      <w:color w:val="2E74B5" w:themeColor="accent1" w:themeShade="BF"/>
      <w:sz w:val="26"/>
      <w:szCs w:val="26"/>
      <w:lang w:val="sk-SK"/>
    </w:rPr>
  </w:style>
  <w:style w:type="character" w:customStyle="1" w:styleId="Heading3Char">
    <w:name w:val="Heading 3 Char"/>
    <w:basedOn w:val="DefaultParagraphFont"/>
    <w:link w:val="Heading3"/>
    <w:uiPriority w:val="9"/>
    <w:semiHidden/>
    <w:rsid w:val="00506CDB"/>
    <w:rPr>
      <w:rFonts w:asciiTheme="majorHAnsi" w:eastAsiaTheme="majorEastAsia" w:hAnsiTheme="majorHAnsi" w:cstheme="majorBidi"/>
      <w:color w:val="1F4D78" w:themeColor="accent1" w:themeShade="7F"/>
      <w:lang w:val="sk-SK"/>
    </w:rPr>
  </w:style>
  <w:style w:type="character" w:customStyle="1" w:styleId="Heading4Char">
    <w:name w:val="Heading 4 Char"/>
    <w:basedOn w:val="DefaultParagraphFont"/>
    <w:link w:val="Heading4"/>
    <w:uiPriority w:val="9"/>
    <w:semiHidden/>
    <w:rsid w:val="00506CDB"/>
    <w:rPr>
      <w:rFonts w:asciiTheme="majorHAnsi" w:eastAsiaTheme="majorEastAsia" w:hAnsiTheme="majorHAnsi" w:cstheme="majorBidi"/>
      <w:i/>
      <w:iCs/>
      <w:color w:val="2E74B5" w:themeColor="accent1" w:themeShade="BF"/>
      <w:sz w:val="22"/>
      <w:szCs w:val="22"/>
      <w:lang w:val="sk-SK"/>
    </w:rPr>
  </w:style>
  <w:style w:type="paragraph" w:customStyle="1" w:styleId="Default">
    <w:name w:val="Default"/>
    <w:rsid w:val="00893CF9"/>
    <w:pPr>
      <w:widowControl w:val="0"/>
      <w:autoSpaceDE w:val="0"/>
      <w:autoSpaceDN w:val="0"/>
      <w:adjustRightInd w:val="0"/>
    </w:pPr>
    <w:rPr>
      <w:rFonts w:ascii="Roboto" w:hAnsi="Roboto" w:cs="Roboto"/>
      <w:color w:val="000000"/>
    </w:rPr>
  </w:style>
  <w:style w:type="paragraph" w:styleId="NormalWeb">
    <w:name w:val="Normal (Web)"/>
    <w:basedOn w:val="Normal"/>
    <w:uiPriority w:val="99"/>
    <w:semiHidden/>
    <w:rsid w:val="00C560ED"/>
    <w:pPr>
      <w:spacing w:before="100" w:beforeAutospacing="1" w:after="100" w:afterAutospacing="1" w:line="240" w:lineRule="auto"/>
    </w:pPr>
    <w:rPr>
      <w:rFonts w:ascii="Times New Roman" w:eastAsia="Times New Roman" w:hAnsi="Times New Roman"/>
      <w:sz w:val="24"/>
      <w:szCs w:val="24"/>
      <w:lang w:eastAsia="sk-SK"/>
    </w:rPr>
  </w:style>
  <w:style w:type="character" w:styleId="FollowedHyperlink">
    <w:name w:val="FollowedHyperlink"/>
    <w:basedOn w:val="DefaultParagraphFont"/>
    <w:uiPriority w:val="99"/>
    <w:semiHidden/>
    <w:unhideWhenUsed/>
    <w:rsid w:val="00B13DEC"/>
    <w:rPr>
      <w:color w:val="954F72" w:themeColor="followedHyperlink"/>
      <w:u w:val="single"/>
    </w:rPr>
  </w:style>
  <w:style w:type="character" w:styleId="SubtleReference">
    <w:name w:val="Subtle Reference"/>
    <w:basedOn w:val="DefaultParagraphFont"/>
    <w:uiPriority w:val="31"/>
    <w:qFormat/>
    <w:rsid w:val="007169D9"/>
    <w:rPr>
      <w:smallCaps/>
      <w:color w:val="ED7D31" w:themeColor="accent2"/>
      <w:u w:val="single"/>
    </w:rPr>
  </w:style>
  <w:style w:type="paragraph" w:customStyle="1" w:styleId="Standard">
    <w:name w:val="Standard"/>
    <w:rsid w:val="004B0C30"/>
    <w:pPr>
      <w:pBdr>
        <w:top w:val="nil"/>
        <w:left w:val="nil"/>
        <w:bottom w:val="nil"/>
        <w:right w:val="nil"/>
        <w:between w:val="nil"/>
        <w:bar w:val="nil"/>
      </w:pBdr>
      <w:suppressAutoHyphens/>
      <w:spacing w:after="200" w:line="276" w:lineRule="auto"/>
    </w:pPr>
    <w:rPr>
      <w:rFonts w:ascii="Calibri" w:eastAsia="Calibri" w:hAnsi="Calibri" w:cs="Calibri"/>
      <w:color w:val="000000"/>
      <w:kern w:val="3"/>
      <w:sz w:val="22"/>
      <w:szCs w:val="22"/>
      <w:u w:color="000000"/>
      <w:bdr w:val="nil"/>
    </w:rPr>
  </w:style>
  <w:style w:type="paragraph" w:styleId="BalloonText">
    <w:name w:val="Balloon Text"/>
    <w:basedOn w:val="Normal"/>
    <w:link w:val="BalloonTextChar"/>
    <w:uiPriority w:val="99"/>
    <w:semiHidden/>
    <w:unhideWhenUsed/>
    <w:rsid w:val="00CD7B1A"/>
    <w:pPr>
      <w:spacing w:after="0"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CD7B1A"/>
    <w:rPr>
      <w:rFonts w:ascii="Lucida Grande CE" w:eastAsia="Calibri" w:hAnsi="Lucida Grande CE" w:cs="Lucida Grande CE"/>
      <w:sz w:val="18"/>
      <w:szCs w:val="18"/>
      <w:lang w:val="sk-S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B1E"/>
    <w:pPr>
      <w:spacing w:after="200" w:line="276" w:lineRule="auto"/>
    </w:pPr>
    <w:rPr>
      <w:rFonts w:ascii="Calibri" w:eastAsia="Calibri" w:hAnsi="Calibri" w:cs="Times New Roman"/>
      <w:sz w:val="22"/>
      <w:szCs w:val="22"/>
      <w:lang w:val="sk-SK"/>
    </w:rPr>
  </w:style>
  <w:style w:type="paragraph" w:styleId="Heading1">
    <w:name w:val="heading 1"/>
    <w:basedOn w:val="Normal"/>
    <w:next w:val="Normal"/>
    <w:link w:val="Heading1Char"/>
    <w:qFormat/>
    <w:rsid w:val="00FA26A8"/>
    <w:pPr>
      <w:keepNext/>
      <w:spacing w:before="240" w:after="60" w:line="240" w:lineRule="auto"/>
      <w:jc w:val="center"/>
      <w:outlineLvl w:val="0"/>
    </w:pPr>
    <w:rPr>
      <w:rFonts w:ascii="Arial" w:eastAsia="Times New Roman" w:hAnsi="Arial" w:cs="Arial"/>
      <w:b/>
      <w:noProof/>
      <w:kern w:val="28"/>
      <w:sz w:val="28"/>
      <w:szCs w:val="20"/>
      <w:lang w:val="en-US"/>
    </w:rPr>
  </w:style>
  <w:style w:type="paragraph" w:styleId="Heading2">
    <w:name w:val="heading 2"/>
    <w:basedOn w:val="Normal"/>
    <w:next w:val="Normal"/>
    <w:link w:val="Heading2Char"/>
    <w:uiPriority w:val="9"/>
    <w:semiHidden/>
    <w:unhideWhenUsed/>
    <w:qFormat/>
    <w:rsid w:val="00506C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06C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06CD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4B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E04B1E"/>
    <w:rPr>
      <w:color w:val="0000FF"/>
      <w:u w:val="single"/>
    </w:rPr>
  </w:style>
  <w:style w:type="character" w:customStyle="1" w:styleId="Zkladntext1">
    <w:name w:val="Základní text1"/>
    <w:link w:val="Bodytext1"/>
    <w:locked/>
    <w:rsid w:val="00E04B1E"/>
    <w:rPr>
      <w:sz w:val="22"/>
      <w:szCs w:val="22"/>
      <w:shd w:val="clear" w:color="auto" w:fill="FFFFFF"/>
    </w:rPr>
  </w:style>
  <w:style w:type="paragraph" w:customStyle="1" w:styleId="Bodytext1">
    <w:name w:val="Body text1"/>
    <w:basedOn w:val="Normal"/>
    <w:link w:val="Zkladntext1"/>
    <w:rsid w:val="00E04B1E"/>
    <w:pPr>
      <w:shd w:val="clear" w:color="auto" w:fill="FFFFFF"/>
      <w:spacing w:before="300" w:after="60" w:line="240" w:lineRule="atLeast"/>
    </w:pPr>
    <w:rPr>
      <w:rFonts w:asciiTheme="minorHAnsi" w:eastAsiaTheme="minorHAnsi" w:hAnsiTheme="minorHAnsi" w:cstheme="minorBidi"/>
      <w:lang w:val="cs-CZ"/>
    </w:rPr>
  </w:style>
  <w:style w:type="character" w:customStyle="1" w:styleId="Heading30">
    <w:name w:val="Heading #3"/>
    <w:link w:val="Heading31"/>
    <w:locked/>
    <w:rsid w:val="00E04B1E"/>
    <w:rPr>
      <w:b/>
      <w:bCs/>
      <w:sz w:val="22"/>
      <w:szCs w:val="22"/>
      <w:shd w:val="clear" w:color="auto" w:fill="FFFFFF"/>
    </w:rPr>
  </w:style>
  <w:style w:type="paragraph" w:customStyle="1" w:styleId="Heading31">
    <w:name w:val="Heading #31"/>
    <w:basedOn w:val="Normal"/>
    <w:link w:val="Heading30"/>
    <w:rsid w:val="00E04B1E"/>
    <w:pPr>
      <w:shd w:val="clear" w:color="auto" w:fill="FFFFFF"/>
      <w:spacing w:before="600" w:after="0" w:line="269" w:lineRule="exact"/>
      <w:ind w:hanging="380"/>
      <w:outlineLvl w:val="2"/>
    </w:pPr>
    <w:rPr>
      <w:rFonts w:asciiTheme="minorHAnsi" w:eastAsiaTheme="minorHAnsi" w:hAnsiTheme="minorHAnsi" w:cstheme="minorBidi"/>
      <w:b/>
      <w:bCs/>
      <w:lang w:val="cs-CZ"/>
    </w:rPr>
  </w:style>
  <w:style w:type="character" w:customStyle="1" w:styleId="Heading23">
    <w:name w:val="Heading #2 (3)"/>
    <w:link w:val="Heading231"/>
    <w:locked/>
    <w:rsid w:val="00E04B1E"/>
    <w:rPr>
      <w:rFonts w:ascii="Arial" w:hAnsi="Arial" w:cs="Arial"/>
      <w:b/>
      <w:bCs/>
      <w:sz w:val="34"/>
      <w:szCs w:val="34"/>
      <w:shd w:val="clear" w:color="auto" w:fill="FFFFFF"/>
    </w:rPr>
  </w:style>
  <w:style w:type="paragraph" w:customStyle="1" w:styleId="Heading231">
    <w:name w:val="Heading #2 (3)1"/>
    <w:basedOn w:val="Normal"/>
    <w:link w:val="Heading23"/>
    <w:rsid w:val="00E04B1E"/>
    <w:pPr>
      <w:shd w:val="clear" w:color="auto" w:fill="FFFFFF"/>
      <w:spacing w:before="600" w:after="60" w:line="240" w:lineRule="atLeast"/>
      <w:outlineLvl w:val="1"/>
    </w:pPr>
    <w:rPr>
      <w:rFonts w:ascii="Arial" w:eastAsiaTheme="minorHAnsi" w:hAnsi="Arial" w:cs="Arial"/>
      <w:b/>
      <w:bCs/>
      <w:sz w:val="34"/>
      <w:szCs w:val="34"/>
      <w:lang w:val="cs-CZ"/>
    </w:rPr>
  </w:style>
  <w:style w:type="paragraph" w:styleId="Header">
    <w:name w:val="header"/>
    <w:basedOn w:val="Normal"/>
    <w:link w:val="HeaderChar"/>
    <w:uiPriority w:val="99"/>
    <w:unhideWhenUsed/>
    <w:rsid w:val="00E04B1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4B1E"/>
    <w:rPr>
      <w:rFonts w:ascii="Calibri" w:eastAsia="Calibri" w:hAnsi="Calibri" w:cs="Times New Roman"/>
      <w:sz w:val="22"/>
      <w:szCs w:val="22"/>
      <w:lang w:val="sk-SK"/>
    </w:rPr>
  </w:style>
  <w:style w:type="paragraph" w:styleId="Footer">
    <w:name w:val="footer"/>
    <w:basedOn w:val="Normal"/>
    <w:link w:val="FooterChar"/>
    <w:uiPriority w:val="99"/>
    <w:unhideWhenUsed/>
    <w:rsid w:val="00E04B1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4B1E"/>
    <w:rPr>
      <w:rFonts w:ascii="Calibri" w:eastAsia="Calibri" w:hAnsi="Calibri" w:cs="Times New Roman"/>
      <w:sz w:val="22"/>
      <w:szCs w:val="22"/>
      <w:lang w:val="sk-SK"/>
    </w:rPr>
  </w:style>
  <w:style w:type="paragraph" w:customStyle="1" w:styleId="TextIntent">
    <w:name w:val="Text Intent"/>
    <w:basedOn w:val="Normal"/>
    <w:next w:val="Normal"/>
    <w:rsid w:val="00C15E75"/>
    <w:pPr>
      <w:spacing w:after="0" w:line="240" w:lineRule="auto"/>
      <w:ind w:left="567" w:hanging="567"/>
    </w:pPr>
    <w:rPr>
      <w:rFonts w:ascii="Arial" w:eastAsia="Times New Roman" w:hAnsi="Arial" w:cs="Arial"/>
      <w:noProof/>
      <w:lang w:val="en-US"/>
    </w:rPr>
  </w:style>
  <w:style w:type="character" w:customStyle="1" w:styleId="Heading1Char">
    <w:name w:val="Heading 1 Char"/>
    <w:basedOn w:val="DefaultParagraphFont"/>
    <w:link w:val="Heading1"/>
    <w:rsid w:val="00FA26A8"/>
    <w:rPr>
      <w:rFonts w:ascii="Arial" w:eastAsia="Times New Roman" w:hAnsi="Arial" w:cs="Arial"/>
      <w:b/>
      <w:noProof/>
      <w:kern w:val="28"/>
      <w:sz w:val="28"/>
      <w:szCs w:val="20"/>
      <w:lang w:val="en-US"/>
    </w:rPr>
  </w:style>
  <w:style w:type="paragraph" w:styleId="ListParagraph">
    <w:name w:val="List Paragraph"/>
    <w:basedOn w:val="Normal"/>
    <w:uiPriority w:val="34"/>
    <w:qFormat/>
    <w:rsid w:val="00C64273"/>
    <w:pPr>
      <w:ind w:left="720"/>
      <w:contextualSpacing/>
    </w:pPr>
  </w:style>
  <w:style w:type="paragraph" w:customStyle="1" w:styleId="2Nadpis">
    <w:name w:val="2. Nadpis"/>
    <w:basedOn w:val="Heading2"/>
    <w:next w:val="Normal"/>
    <w:link w:val="2NadpisChar"/>
    <w:qFormat/>
    <w:rsid w:val="00506CDB"/>
    <w:pPr>
      <w:numPr>
        <w:ilvl w:val="1"/>
        <w:numId w:val="3"/>
      </w:numPr>
      <w:spacing w:line="360" w:lineRule="auto"/>
    </w:pPr>
    <w:rPr>
      <w:rFonts w:ascii="Calibri Light" w:eastAsia="Times New Roman" w:hAnsi="Calibri Light" w:cs="Times New Roman"/>
      <w:b/>
      <w:color w:val="auto"/>
      <w:lang w:val="x-none"/>
    </w:rPr>
  </w:style>
  <w:style w:type="paragraph" w:customStyle="1" w:styleId="1Nadpis">
    <w:name w:val="1. Nadpis"/>
    <w:basedOn w:val="Heading1"/>
    <w:next w:val="Normal"/>
    <w:qFormat/>
    <w:rsid w:val="00506CDB"/>
    <w:pPr>
      <w:keepLines/>
      <w:pageBreakBefore/>
      <w:numPr>
        <w:numId w:val="3"/>
      </w:numPr>
      <w:tabs>
        <w:tab w:val="num" w:pos="360"/>
      </w:tabs>
      <w:spacing w:after="0" w:line="360" w:lineRule="auto"/>
      <w:ind w:left="357" w:hanging="357"/>
      <w:jc w:val="left"/>
    </w:pPr>
    <w:rPr>
      <w:rFonts w:ascii="Calibri Light" w:hAnsi="Calibri Light" w:cs="Times New Roman"/>
      <w:noProof w:val="0"/>
      <w:kern w:val="0"/>
      <w:sz w:val="32"/>
      <w:szCs w:val="32"/>
      <w:lang w:val="sk-SK"/>
    </w:rPr>
  </w:style>
  <w:style w:type="character" w:customStyle="1" w:styleId="2NadpisChar">
    <w:name w:val="2. Nadpis Char"/>
    <w:link w:val="2Nadpis"/>
    <w:rsid w:val="00506CDB"/>
    <w:rPr>
      <w:rFonts w:ascii="Calibri Light" w:eastAsia="Times New Roman" w:hAnsi="Calibri Light" w:cs="Times New Roman"/>
      <w:b/>
      <w:sz w:val="26"/>
      <w:szCs w:val="26"/>
      <w:lang w:val="x-none"/>
    </w:rPr>
  </w:style>
  <w:style w:type="paragraph" w:customStyle="1" w:styleId="3Nadpis">
    <w:name w:val="3. Nadpis"/>
    <w:basedOn w:val="Heading3"/>
    <w:next w:val="Normal"/>
    <w:qFormat/>
    <w:rsid w:val="00506CDB"/>
    <w:pPr>
      <w:numPr>
        <w:ilvl w:val="2"/>
        <w:numId w:val="3"/>
      </w:numPr>
      <w:tabs>
        <w:tab w:val="num" w:pos="360"/>
        <w:tab w:val="num" w:pos="1440"/>
      </w:tabs>
      <w:spacing w:line="360" w:lineRule="auto"/>
      <w:ind w:left="0" w:firstLine="0"/>
    </w:pPr>
    <w:rPr>
      <w:rFonts w:ascii="Calibri Light" w:eastAsia="Times New Roman" w:hAnsi="Calibri Light" w:cs="Times New Roman"/>
      <w:b/>
      <w:color w:val="auto"/>
    </w:rPr>
  </w:style>
  <w:style w:type="paragraph" w:customStyle="1" w:styleId="4Nadpis">
    <w:name w:val="4. Nadpis"/>
    <w:basedOn w:val="Heading4"/>
    <w:next w:val="Normal"/>
    <w:qFormat/>
    <w:rsid w:val="00506CDB"/>
    <w:pPr>
      <w:numPr>
        <w:ilvl w:val="3"/>
        <w:numId w:val="3"/>
      </w:numPr>
      <w:tabs>
        <w:tab w:val="num" w:pos="360"/>
        <w:tab w:val="num" w:pos="2160"/>
      </w:tabs>
      <w:spacing w:line="360" w:lineRule="auto"/>
      <w:ind w:left="1582" w:hanging="505"/>
    </w:pPr>
    <w:rPr>
      <w:rFonts w:ascii="Calibri Light" w:eastAsia="Times New Roman" w:hAnsi="Calibri Light" w:cs="Times New Roman"/>
      <w:b/>
      <w:i w:val="0"/>
      <w:color w:val="auto"/>
      <w:lang w:val="x-none"/>
    </w:rPr>
  </w:style>
  <w:style w:type="character" w:customStyle="1" w:styleId="Heading2Char">
    <w:name w:val="Heading 2 Char"/>
    <w:basedOn w:val="DefaultParagraphFont"/>
    <w:link w:val="Heading2"/>
    <w:uiPriority w:val="9"/>
    <w:semiHidden/>
    <w:rsid w:val="00506CDB"/>
    <w:rPr>
      <w:rFonts w:asciiTheme="majorHAnsi" w:eastAsiaTheme="majorEastAsia" w:hAnsiTheme="majorHAnsi" w:cstheme="majorBidi"/>
      <w:color w:val="2E74B5" w:themeColor="accent1" w:themeShade="BF"/>
      <w:sz w:val="26"/>
      <w:szCs w:val="26"/>
      <w:lang w:val="sk-SK"/>
    </w:rPr>
  </w:style>
  <w:style w:type="character" w:customStyle="1" w:styleId="Heading3Char">
    <w:name w:val="Heading 3 Char"/>
    <w:basedOn w:val="DefaultParagraphFont"/>
    <w:link w:val="Heading3"/>
    <w:uiPriority w:val="9"/>
    <w:semiHidden/>
    <w:rsid w:val="00506CDB"/>
    <w:rPr>
      <w:rFonts w:asciiTheme="majorHAnsi" w:eastAsiaTheme="majorEastAsia" w:hAnsiTheme="majorHAnsi" w:cstheme="majorBidi"/>
      <w:color w:val="1F4D78" w:themeColor="accent1" w:themeShade="7F"/>
      <w:lang w:val="sk-SK"/>
    </w:rPr>
  </w:style>
  <w:style w:type="character" w:customStyle="1" w:styleId="Heading4Char">
    <w:name w:val="Heading 4 Char"/>
    <w:basedOn w:val="DefaultParagraphFont"/>
    <w:link w:val="Heading4"/>
    <w:uiPriority w:val="9"/>
    <w:semiHidden/>
    <w:rsid w:val="00506CDB"/>
    <w:rPr>
      <w:rFonts w:asciiTheme="majorHAnsi" w:eastAsiaTheme="majorEastAsia" w:hAnsiTheme="majorHAnsi" w:cstheme="majorBidi"/>
      <w:i/>
      <w:iCs/>
      <w:color w:val="2E74B5" w:themeColor="accent1" w:themeShade="BF"/>
      <w:sz w:val="22"/>
      <w:szCs w:val="22"/>
      <w:lang w:val="sk-SK"/>
    </w:rPr>
  </w:style>
  <w:style w:type="paragraph" w:customStyle="1" w:styleId="Default">
    <w:name w:val="Default"/>
    <w:rsid w:val="00893CF9"/>
    <w:pPr>
      <w:widowControl w:val="0"/>
      <w:autoSpaceDE w:val="0"/>
      <w:autoSpaceDN w:val="0"/>
      <w:adjustRightInd w:val="0"/>
    </w:pPr>
    <w:rPr>
      <w:rFonts w:ascii="Roboto" w:hAnsi="Roboto" w:cs="Roboto"/>
      <w:color w:val="000000"/>
    </w:rPr>
  </w:style>
  <w:style w:type="paragraph" w:styleId="NormalWeb">
    <w:name w:val="Normal (Web)"/>
    <w:basedOn w:val="Normal"/>
    <w:uiPriority w:val="99"/>
    <w:semiHidden/>
    <w:rsid w:val="00C560ED"/>
    <w:pPr>
      <w:spacing w:before="100" w:beforeAutospacing="1" w:after="100" w:afterAutospacing="1" w:line="240" w:lineRule="auto"/>
    </w:pPr>
    <w:rPr>
      <w:rFonts w:ascii="Times New Roman" w:eastAsia="Times New Roman" w:hAnsi="Times New Roman"/>
      <w:sz w:val="24"/>
      <w:szCs w:val="24"/>
      <w:lang w:eastAsia="sk-SK"/>
    </w:rPr>
  </w:style>
  <w:style w:type="character" w:styleId="FollowedHyperlink">
    <w:name w:val="FollowedHyperlink"/>
    <w:basedOn w:val="DefaultParagraphFont"/>
    <w:uiPriority w:val="99"/>
    <w:semiHidden/>
    <w:unhideWhenUsed/>
    <w:rsid w:val="00B13DEC"/>
    <w:rPr>
      <w:color w:val="954F72" w:themeColor="followedHyperlink"/>
      <w:u w:val="single"/>
    </w:rPr>
  </w:style>
  <w:style w:type="character" w:styleId="SubtleReference">
    <w:name w:val="Subtle Reference"/>
    <w:basedOn w:val="DefaultParagraphFont"/>
    <w:uiPriority w:val="31"/>
    <w:qFormat/>
    <w:rsid w:val="007169D9"/>
    <w:rPr>
      <w:smallCaps/>
      <w:color w:val="ED7D31" w:themeColor="accent2"/>
      <w:u w:val="single"/>
    </w:rPr>
  </w:style>
  <w:style w:type="paragraph" w:customStyle="1" w:styleId="Standard">
    <w:name w:val="Standard"/>
    <w:rsid w:val="004B0C30"/>
    <w:pPr>
      <w:pBdr>
        <w:top w:val="nil"/>
        <w:left w:val="nil"/>
        <w:bottom w:val="nil"/>
        <w:right w:val="nil"/>
        <w:between w:val="nil"/>
        <w:bar w:val="nil"/>
      </w:pBdr>
      <w:suppressAutoHyphens/>
      <w:spacing w:after="200" w:line="276" w:lineRule="auto"/>
    </w:pPr>
    <w:rPr>
      <w:rFonts w:ascii="Calibri" w:eastAsia="Calibri" w:hAnsi="Calibri" w:cs="Calibri"/>
      <w:color w:val="000000"/>
      <w:kern w:val="3"/>
      <w:sz w:val="22"/>
      <w:szCs w:val="22"/>
      <w:u w:color="000000"/>
      <w:bdr w:val="nil"/>
    </w:rPr>
  </w:style>
  <w:style w:type="paragraph" w:styleId="BalloonText">
    <w:name w:val="Balloon Text"/>
    <w:basedOn w:val="Normal"/>
    <w:link w:val="BalloonTextChar"/>
    <w:uiPriority w:val="99"/>
    <w:semiHidden/>
    <w:unhideWhenUsed/>
    <w:rsid w:val="00CD7B1A"/>
    <w:pPr>
      <w:spacing w:after="0"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CD7B1A"/>
    <w:rPr>
      <w:rFonts w:ascii="Lucida Grande CE" w:eastAsia="Calibri" w:hAnsi="Lucida Grande CE" w:cs="Lucida Grande CE"/>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601652">
      <w:bodyDiv w:val="1"/>
      <w:marLeft w:val="0"/>
      <w:marRight w:val="0"/>
      <w:marTop w:val="0"/>
      <w:marBottom w:val="0"/>
      <w:divBdr>
        <w:top w:val="none" w:sz="0" w:space="0" w:color="auto"/>
        <w:left w:val="none" w:sz="0" w:space="0" w:color="auto"/>
        <w:bottom w:val="none" w:sz="0" w:space="0" w:color="auto"/>
        <w:right w:val="none" w:sz="0" w:space="0" w:color="auto"/>
      </w:divBdr>
    </w:div>
    <w:div w:id="1431050268">
      <w:bodyDiv w:val="1"/>
      <w:marLeft w:val="0"/>
      <w:marRight w:val="0"/>
      <w:marTop w:val="0"/>
      <w:marBottom w:val="0"/>
      <w:divBdr>
        <w:top w:val="none" w:sz="0" w:space="0" w:color="auto"/>
        <w:left w:val="none" w:sz="0" w:space="0" w:color="auto"/>
        <w:bottom w:val="none" w:sz="0" w:space="0" w:color="auto"/>
        <w:right w:val="none" w:sz="0" w:space="0" w:color="auto"/>
      </w:divBdr>
    </w:div>
    <w:div w:id="1880970589">
      <w:bodyDiv w:val="1"/>
      <w:marLeft w:val="0"/>
      <w:marRight w:val="0"/>
      <w:marTop w:val="0"/>
      <w:marBottom w:val="0"/>
      <w:divBdr>
        <w:top w:val="none" w:sz="0" w:space="0" w:color="auto"/>
        <w:left w:val="none" w:sz="0" w:space="0" w:color="auto"/>
        <w:bottom w:val="none" w:sz="0" w:space="0" w:color="auto"/>
        <w:right w:val="none" w:sz="0" w:space="0" w:color="auto"/>
      </w:divBdr>
    </w:div>
    <w:div w:id="20904243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382;rsr.sk" TargetMode="External"/><Relationship Id="rId12" Type="http://schemas.openxmlformats.org/officeDocument/2006/relationships/hyperlink" Target="http://www.uvo.gov.sk" TargetMode="External"/><Relationship Id="rId13" Type="http://schemas.openxmlformats.org/officeDocument/2006/relationships/hyperlink" Target="mailto:%20costruo@stonline.sk"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ariasulekova@agenturavo.sk" TargetMode="External"/><Relationship Id="rId10" Type="http://schemas.openxmlformats.org/officeDocument/2006/relationships/hyperlink" Target="http://www.orsr.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BCD49-99BA-A94E-ADB1-26C37BC62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6123</Words>
  <Characters>34907</Characters>
  <Application>Microsoft Macintosh Word</Application>
  <DocSecurity>0</DocSecurity>
  <Lines>290</Lines>
  <Paragraphs>81</Paragraphs>
  <ScaleCrop>false</ScaleCrop>
  <HeadingPairs>
    <vt:vector size="4" baseType="variant">
      <vt:variant>
        <vt:lpstr>Oslovení</vt:lpstr>
      </vt:variant>
      <vt:variant>
        <vt:i4>1</vt:i4>
      </vt:variant>
      <vt:variant>
        <vt:lpstr>Headings</vt:lpstr>
      </vt:variant>
      <vt:variant>
        <vt:i4>5</vt:i4>
      </vt:variant>
    </vt:vector>
  </HeadingPairs>
  <TitlesOfParts>
    <vt:vector size="6" baseType="lpstr">
      <vt:lpstr/>
      <vt:lpstr>    ZÁKAZKA  S NÍZKOU  HODNOTOU v súlade s § 117 zákona č. 343/2015 Z.z.  o verejnom</vt:lpstr>
      <vt:lpstr>    VÝZVA NA  PREDKLADANIE  PONÚK</vt:lpstr>
      <vt:lpstr>        Identifikácia verejného obstarávateľa:</vt:lpstr>
      <vt:lpstr>PRÍLOHA č. 1     Návrh na plnenie kritérií na vyhodnotenie ponúk</vt:lpstr>
      <vt:lpstr>Príloha č. 4     Informácia o subdodávateľoch</vt:lpstr>
    </vt:vector>
  </TitlesOfParts>
  <Company>luboskakas@agenturavo.sk</Company>
  <LinksUpToDate>false</LinksUpToDate>
  <CharactersWithSpaces>40949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Lubos Kakas</dc:creator>
  <cp:keywords/>
  <dc:description/>
  <cp:lastModifiedBy>Ľuboš Kakaš</cp:lastModifiedBy>
  <cp:revision>2</cp:revision>
  <cp:lastPrinted>2017-06-16T16:14:00Z</cp:lastPrinted>
  <dcterms:created xsi:type="dcterms:W3CDTF">2018-10-09T15:29:00Z</dcterms:created>
  <dcterms:modified xsi:type="dcterms:W3CDTF">2018-10-09T15:29:00Z</dcterms:modified>
</cp:coreProperties>
</file>