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95" w:rsidRDefault="004D5695" w:rsidP="004D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H</w:t>
      </w:r>
    </w:p>
    <w:p w:rsidR="004D5695" w:rsidRDefault="004D5695" w:rsidP="004D5695">
      <w:pPr>
        <w:rPr>
          <w:b/>
          <w:sz w:val="28"/>
          <w:szCs w:val="28"/>
        </w:rPr>
      </w:pPr>
    </w:p>
    <w:p w:rsidR="004D5695" w:rsidRPr="004D6AD6" w:rsidRDefault="004D5695" w:rsidP="004D5695">
      <w:pPr>
        <w:rPr>
          <w:b/>
          <w:sz w:val="28"/>
          <w:szCs w:val="28"/>
        </w:rPr>
      </w:pPr>
      <w:r w:rsidRPr="004D6AD6">
        <w:rPr>
          <w:b/>
          <w:sz w:val="28"/>
          <w:szCs w:val="28"/>
        </w:rPr>
        <w:t>Obecné zastupiteľstvo v Pobedime v zmysle § 6 a § 11, ods. 4, písm. g) zákona SNR č. 369/1990 Zb. o obecnom zriadení v znení neskorších zmien a doplnkov a</w:t>
      </w:r>
      <w:r>
        <w:rPr>
          <w:b/>
          <w:sz w:val="28"/>
          <w:szCs w:val="28"/>
        </w:rPr>
        <w:t> podľa §15 ods. 7</w:t>
      </w:r>
      <w:r w:rsidRPr="004D6AD6">
        <w:rPr>
          <w:b/>
          <w:sz w:val="28"/>
          <w:szCs w:val="28"/>
        </w:rPr>
        <w:t xml:space="preserve"> zákona č. </w:t>
      </w:r>
      <w:r>
        <w:rPr>
          <w:b/>
          <w:sz w:val="28"/>
          <w:szCs w:val="28"/>
        </w:rPr>
        <w:t>131/2010 Z.z.</w:t>
      </w:r>
      <w:r w:rsidRPr="004D6AD6">
        <w:rPr>
          <w:b/>
          <w:sz w:val="28"/>
          <w:szCs w:val="28"/>
        </w:rPr>
        <w:t xml:space="preserve"> o pohrebníctve vydáva toto:</w:t>
      </w:r>
    </w:p>
    <w:p w:rsidR="004D5695" w:rsidRPr="004D6AD6" w:rsidRDefault="004D5695" w:rsidP="004D5695">
      <w:pPr>
        <w:rPr>
          <w:b/>
          <w:sz w:val="28"/>
          <w:szCs w:val="28"/>
        </w:rPr>
      </w:pPr>
    </w:p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>
      <w:pPr>
        <w:jc w:val="center"/>
        <w:rPr>
          <w:b/>
          <w:sz w:val="36"/>
          <w:szCs w:val="36"/>
        </w:rPr>
      </w:pPr>
      <w:r w:rsidRPr="004D6AD6">
        <w:rPr>
          <w:b/>
          <w:sz w:val="36"/>
          <w:szCs w:val="36"/>
        </w:rPr>
        <w:t>Všeobecne záväzné nariadeni</w:t>
      </w:r>
      <w:r w:rsidR="007A5604">
        <w:rPr>
          <w:b/>
          <w:sz w:val="36"/>
          <w:szCs w:val="36"/>
        </w:rPr>
        <w:t>e</w:t>
      </w:r>
      <w:r w:rsidRPr="004D6AD6">
        <w:rPr>
          <w:b/>
          <w:sz w:val="36"/>
          <w:szCs w:val="36"/>
        </w:rPr>
        <w:t xml:space="preserve"> Obce Pobedim č. 1/20</w:t>
      </w:r>
      <w:r>
        <w:rPr>
          <w:b/>
          <w:sz w:val="36"/>
          <w:szCs w:val="36"/>
        </w:rPr>
        <w:t>20</w:t>
      </w:r>
    </w:p>
    <w:p w:rsidR="004D5695" w:rsidRPr="004D6AD6" w:rsidRDefault="004D5695" w:rsidP="004D5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 ochrannom pásme pohrebísk na území obce Pobedim</w:t>
      </w:r>
    </w:p>
    <w:p w:rsidR="004D5695" w:rsidRPr="004D6AD6" w:rsidRDefault="004D5695" w:rsidP="004D5695">
      <w:pPr>
        <w:jc w:val="center"/>
      </w:pPr>
    </w:p>
    <w:p w:rsidR="004D5695" w:rsidRPr="004D6AD6" w:rsidRDefault="004D5695" w:rsidP="004D5695">
      <w:pPr>
        <w:jc w:val="center"/>
      </w:pPr>
    </w:p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Pr="004D6AD6" w:rsidRDefault="004D5695" w:rsidP="004D5695"/>
    <w:p w:rsidR="004D5695" w:rsidRDefault="004D5695" w:rsidP="004D5695">
      <w:pPr>
        <w:rPr>
          <w:b/>
          <w:sz w:val="28"/>
          <w:szCs w:val="28"/>
        </w:rPr>
      </w:pPr>
    </w:p>
    <w:p w:rsidR="004D5695" w:rsidRPr="0021744D" w:rsidRDefault="004D5695" w:rsidP="004D5695">
      <w:pPr>
        <w:rPr>
          <w:b/>
          <w:sz w:val="28"/>
          <w:szCs w:val="28"/>
        </w:rPr>
      </w:pPr>
    </w:p>
    <w:p w:rsidR="004D5695" w:rsidRPr="0021744D" w:rsidRDefault="004D5695" w:rsidP="004D5695">
      <w:pPr>
        <w:rPr>
          <w:b/>
          <w:sz w:val="28"/>
          <w:szCs w:val="28"/>
        </w:rPr>
      </w:pPr>
    </w:p>
    <w:p w:rsidR="004D5695" w:rsidRPr="0021744D" w:rsidRDefault="004D5695" w:rsidP="004D5695">
      <w:pPr>
        <w:rPr>
          <w:sz w:val="28"/>
          <w:szCs w:val="28"/>
        </w:rPr>
      </w:pPr>
    </w:p>
    <w:p w:rsidR="004D5695" w:rsidRPr="0021744D" w:rsidRDefault="004D5695" w:rsidP="004D5695">
      <w:pPr>
        <w:rPr>
          <w:sz w:val="28"/>
          <w:szCs w:val="28"/>
        </w:rPr>
      </w:pPr>
    </w:p>
    <w:p w:rsidR="004D5695" w:rsidRDefault="004D5695" w:rsidP="004D5695">
      <w:pPr>
        <w:rPr>
          <w:i/>
          <w:sz w:val="28"/>
          <w:szCs w:val="28"/>
        </w:rPr>
      </w:pPr>
    </w:p>
    <w:p w:rsidR="004D5695" w:rsidRPr="00EF23FE" w:rsidRDefault="004D5695" w:rsidP="004D5695">
      <w:pPr>
        <w:rPr>
          <w:i/>
          <w:sz w:val="28"/>
          <w:szCs w:val="28"/>
        </w:rPr>
      </w:pPr>
    </w:p>
    <w:p w:rsidR="004D5695" w:rsidRPr="0021744D" w:rsidRDefault="004D5695" w:rsidP="004D5695">
      <w:pPr>
        <w:rPr>
          <w:sz w:val="28"/>
          <w:szCs w:val="28"/>
        </w:rPr>
      </w:pPr>
    </w:p>
    <w:p w:rsidR="004D5695" w:rsidRDefault="004D5695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Default="007A5604" w:rsidP="004D5695"/>
    <w:p w:rsidR="007A5604" w:rsidRPr="004D6AD6" w:rsidRDefault="007A5604" w:rsidP="004D5695"/>
    <w:p w:rsidR="004D5695" w:rsidRPr="004D6AD6" w:rsidRDefault="004D5695" w:rsidP="004D5695"/>
    <w:p w:rsidR="004D5695" w:rsidRPr="007A5604" w:rsidRDefault="004D5695" w:rsidP="004D5695">
      <w:pPr>
        <w:rPr>
          <w:rFonts w:ascii="Times New Roman" w:hAnsi="Times New Roman"/>
        </w:rPr>
      </w:pPr>
    </w:p>
    <w:p w:rsidR="005F50D4" w:rsidRDefault="005F50D4" w:rsidP="005F50D4">
      <w:p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Obec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 na základe samostatnej pôsobnosti podľa článku 68 Ústavy Slovenskej republiky a podľa § 6 ods. 1 zákona č. 369/1990 Zb. o obecnom zriadení v znení neskorších zmien a doplnkov a podľa § 15 ods. 7 zákona č. 131/2010 Z. z. o pohrebníctve </w:t>
      </w: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5F50D4" w:rsidRDefault="005F50D4" w:rsidP="007A5604">
      <w:pPr>
        <w:jc w:val="center"/>
        <w:rPr>
          <w:rFonts w:ascii="Times New Roman" w:hAnsi="Times New Roman"/>
          <w:b/>
          <w:sz w:val="24"/>
          <w:szCs w:val="24"/>
        </w:rPr>
      </w:pPr>
      <w:r w:rsidRPr="007A5604">
        <w:rPr>
          <w:rFonts w:ascii="Times New Roman" w:hAnsi="Times New Roman"/>
          <w:b/>
          <w:sz w:val="24"/>
          <w:szCs w:val="24"/>
        </w:rPr>
        <w:t>v y d á v</w:t>
      </w:r>
      <w:r w:rsidR="007A5604">
        <w:rPr>
          <w:rFonts w:ascii="Times New Roman" w:hAnsi="Times New Roman"/>
          <w:b/>
          <w:sz w:val="24"/>
          <w:szCs w:val="24"/>
        </w:rPr>
        <w:t> </w:t>
      </w:r>
      <w:r w:rsidRPr="007A5604">
        <w:rPr>
          <w:rFonts w:ascii="Times New Roman" w:hAnsi="Times New Roman"/>
          <w:b/>
          <w:sz w:val="24"/>
          <w:szCs w:val="24"/>
        </w:rPr>
        <w:t>a</w:t>
      </w:r>
    </w:p>
    <w:p w:rsidR="007A5604" w:rsidRPr="007A5604" w:rsidRDefault="007A5604" w:rsidP="007A56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84E" w:rsidRPr="007A5604" w:rsidRDefault="005F50D4" w:rsidP="005F50D4">
      <w:pPr>
        <w:pStyle w:val="Nadpis5"/>
        <w:rPr>
          <w:rFonts w:ascii="Times New Roman" w:hAnsi="Times New Roman" w:cs="Times New Roman"/>
        </w:rPr>
      </w:pPr>
      <w:r w:rsidRPr="007A5604">
        <w:rPr>
          <w:rFonts w:ascii="Times New Roman" w:hAnsi="Times New Roman" w:cs="Times New Roman"/>
          <w:szCs w:val="24"/>
        </w:rPr>
        <w:t>Všeobecne záväzné nariadenie č</w:t>
      </w:r>
      <w:r w:rsidR="006C084E" w:rsidRPr="007A5604">
        <w:rPr>
          <w:rFonts w:ascii="Times New Roman" w:hAnsi="Times New Roman" w:cs="Times New Roman"/>
          <w:szCs w:val="24"/>
        </w:rPr>
        <w:t>. 1/2020</w:t>
      </w:r>
      <w:r w:rsidRPr="007A5604">
        <w:rPr>
          <w:rFonts w:ascii="Times New Roman" w:hAnsi="Times New Roman" w:cs="Times New Roman"/>
          <w:szCs w:val="24"/>
        </w:rPr>
        <w:t xml:space="preserve"> </w:t>
      </w:r>
    </w:p>
    <w:p w:rsidR="007A5604" w:rsidRPr="007A5604" w:rsidRDefault="005F50D4" w:rsidP="007A5604">
      <w:pPr>
        <w:pStyle w:val="Nadpis5"/>
        <w:rPr>
          <w:rFonts w:ascii="Times New Roman" w:hAnsi="Times New Roman" w:cs="Times New Roman"/>
          <w:szCs w:val="24"/>
        </w:rPr>
      </w:pPr>
      <w:r w:rsidRPr="007A5604">
        <w:rPr>
          <w:rFonts w:ascii="Times New Roman" w:hAnsi="Times New Roman" w:cs="Times New Roman"/>
          <w:szCs w:val="24"/>
        </w:rPr>
        <w:t>o ochrannom pásme pohrebísk na území obce</w:t>
      </w:r>
      <w:r w:rsidR="006C084E" w:rsidRPr="007A5604">
        <w:rPr>
          <w:rFonts w:ascii="Times New Roman" w:hAnsi="Times New Roman" w:cs="Times New Roman"/>
          <w:szCs w:val="24"/>
        </w:rPr>
        <w:t xml:space="preserve"> Pobedim</w:t>
      </w:r>
    </w:p>
    <w:p w:rsidR="005F50D4" w:rsidRPr="007A5604" w:rsidRDefault="005F50D4" w:rsidP="005F50D4">
      <w:pPr>
        <w:rPr>
          <w:rFonts w:ascii="Times New Roman" w:hAnsi="Times New Roman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1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Úvodné ustanovenie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Obec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týmto všeobecne záväzným nariadením (ďalej len VZN) určuje:</w:t>
      </w:r>
    </w:p>
    <w:p w:rsidR="005F50D4" w:rsidRPr="007A5604" w:rsidRDefault="005F50D4" w:rsidP="005F50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šírku ochranného pásma pohrebiska od hranice pozemku pohrebiska;</w:t>
      </w:r>
    </w:p>
    <w:p w:rsidR="005F50D4" w:rsidRPr="007A5604" w:rsidRDefault="005F50D4" w:rsidP="005F50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pravidlá umiestňovania a povoľovania budov a stavieb v ochrannom pásme pohrebiska so zreteľom na pietny charakter pohrebiska;</w:t>
      </w:r>
    </w:p>
    <w:p w:rsidR="005F50D4" w:rsidRPr="007A5604" w:rsidRDefault="005F50D4" w:rsidP="005F50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činnosti, ktoré nie je možné v ochrannom pásme vykonávať počas pohrebu.</w:t>
      </w:r>
    </w:p>
    <w:p w:rsidR="005F50D4" w:rsidRPr="007A5604" w:rsidRDefault="005F50D4" w:rsidP="005F50D4">
      <w:pPr>
        <w:ind w:left="1068"/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Na účely tohto VZN sa rozumie:</w:t>
      </w:r>
    </w:p>
    <w:p w:rsidR="005F50D4" w:rsidRPr="007A5604" w:rsidRDefault="005F50D4" w:rsidP="005F50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pohrebisko je cintorín, kolumbárium, urnový háj, rozptylová lúka a vsypová lúka;</w:t>
      </w:r>
    </w:p>
    <w:p w:rsidR="005F50D4" w:rsidRPr="007A5604" w:rsidRDefault="005F50D4" w:rsidP="005F50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pohreb je pochovanie ľudských pozostatkov alebo ľudských ostatkov, obyčajne spojený s obradom.</w:t>
      </w: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2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Šírka ochranného pásma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Šírka ochranného pásma pohrebiska je </w:t>
      </w:r>
      <w:r w:rsidR="006C084E" w:rsidRPr="007A5604">
        <w:rPr>
          <w:rFonts w:ascii="Times New Roman" w:hAnsi="Times New Roman"/>
          <w:sz w:val="24"/>
          <w:szCs w:val="24"/>
        </w:rPr>
        <w:t>50</w:t>
      </w:r>
      <w:r w:rsidRPr="007A5604">
        <w:rPr>
          <w:rFonts w:ascii="Times New Roman" w:hAnsi="Times New Roman"/>
          <w:sz w:val="24"/>
          <w:szCs w:val="24"/>
        </w:rPr>
        <w:t xml:space="preserve"> m od hranice pozemku každého pohrebiska umiestneného na území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Pobedim.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3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Pravidlá umiestňovania a povoľovania budov a stavieb v ochrannom pásme pohrebiska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84E" w:rsidRPr="007A5604" w:rsidRDefault="005F50D4" w:rsidP="005F50D4">
      <w:pPr>
        <w:numPr>
          <w:ilvl w:val="0"/>
          <w:numId w:val="4"/>
        </w:numPr>
        <w:ind w:left="1068" w:hanging="283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V ochrannom pásme pohrebiska umiestneného na území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 sa nesmú povoľovať a umiestňovať stavby a budovy okrem tých, ktoré poskytujú služby súvisiace s</w:t>
      </w:r>
      <w:r w:rsidR="006C084E" w:rsidRPr="007A5604">
        <w:rPr>
          <w:rFonts w:ascii="Times New Roman" w:hAnsi="Times New Roman"/>
          <w:sz w:val="24"/>
          <w:szCs w:val="24"/>
        </w:rPr>
        <w:t> </w:t>
      </w:r>
      <w:r w:rsidRPr="007A5604">
        <w:rPr>
          <w:rFonts w:ascii="Times New Roman" w:hAnsi="Times New Roman"/>
          <w:sz w:val="24"/>
          <w:szCs w:val="24"/>
        </w:rPr>
        <w:t>pohrebníctvom</w:t>
      </w:r>
      <w:r w:rsidR="006C084E" w:rsidRPr="007A5604">
        <w:rPr>
          <w:rFonts w:ascii="Times New Roman" w:hAnsi="Times New Roman"/>
          <w:sz w:val="24"/>
          <w:szCs w:val="24"/>
        </w:rPr>
        <w:t>.</w:t>
      </w:r>
    </w:p>
    <w:p w:rsidR="006C084E" w:rsidRPr="007A5604" w:rsidRDefault="006C084E" w:rsidP="005F50D4">
      <w:pPr>
        <w:numPr>
          <w:ilvl w:val="0"/>
          <w:numId w:val="4"/>
        </w:numPr>
        <w:ind w:left="1068" w:hanging="283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V ochrannom pásme pohrebiska nie je možné umiestniť</w:t>
      </w:r>
      <w:r w:rsidR="004D5695" w:rsidRPr="007A5604">
        <w:rPr>
          <w:rFonts w:ascii="Times New Roman" w:hAnsi="Times New Roman"/>
          <w:sz w:val="24"/>
          <w:szCs w:val="24"/>
        </w:rPr>
        <w:t xml:space="preserve"> a</w:t>
      </w:r>
      <w:r w:rsidRPr="007A5604">
        <w:rPr>
          <w:rFonts w:ascii="Times New Roman" w:hAnsi="Times New Roman"/>
          <w:sz w:val="24"/>
          <w:szCs w:val="24"/>
        </w:rPr>
        <w:t xml:space="preserve"> nie je možné povoliť stavby, ktoré svojim účelovým určením, vzhľadom, charakterom, alebo iným spôsobom môžu narúšať pietny charakter pohrebiska.</w:t>
      </w:r>
    </w:p>
    <w:p w:rsidR="007A5604" w:rsidRDefault="006C084E" w:rsidP="006C084E">
      <w:pPr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 </w:t>
      </w:r>
    </w:p>
    <w:p w:rsidR="007A5604" w:rsidRPr="007A5604" w:rsidRDefault="007A5604" w:rsidP="006C084E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4</w:t>
      </w:r>
    </w:p>
    <w:p w:rsidR="005F50D4" w:rsidRPr="007A5604" w:rsidRDefault="005F50D4" w:rsidP="005F50D4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Činnosti, ktoré nie je možné v ochrannom pásme vykonávať počas pohrebu</w:t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5"/>
        </w:numPr>
        <w:ind w:hanging="294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V ochrannom pásme pohrebiska umiestneného na území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 </w:t>
      </w:r>
      <w:r w:rsidRPr="007A5604">
        <w:rPr>
          <w:rFonts w:ascii="Times New Roman" w:hAnsi="Times New Roman"/>
          <w:sz w:val="24"/>
          <w:szCs w:val="24"/>
        </w:rPr>
        <w:t>nie je možné bez súhlasu obce</w:t>
      </w:r>
      <w:r w:rsidR="006C084E" w:rsidRPr="007A5604">
        <w:rPr>
          <w:rFonts w:ascii="Times New Roman" w:hAnsi="Times New Roman"/>
          <w:sz w:val="24"/>
          <w:szCs w:val="24"/>
        </w:rPr>
        <w:t xml:space="preserve"> Pobedim</w:t>
      </w:r>
      <w:r w:rsidRPr="007A5604">
        <w:rPr>
          <w:rFonts w:ascii="Times New Roman" w:hAnsi="Times New Roman"/>
          <w:sz w:val="24"/>
          <w:szCs w:val="24"/>
        </w:rPr>
        <w:t xml:space="preserve"> počas pohrebu vykonávať nasledujúce činnosti:</w:t>
      </w:r>
    </w:p>
    <w:p w:rsidR="005F50D4" w:rsidRPr="007A5604" w:rsidRDefault="005F50D4" w:rsidP="005F50D4">
      <w:pPr>
        <w:ind w:left="708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a)</w:t>
      </w:r>
      <w:r w:rsidRPr="007A5604">
        <w:rPr>
          <w:rFonts w:ascii="Times New Roman" w:hAnsi="Times New Roman"/>
          <w:sz w:val="24"/>
          <w:szCs w:val="24"/>
        </w:rPr>
        <w:tab/>
        <w:t>akékoľvek činnosti, ktoré rušia alebo inak negatívne ovplyvňujú dôstojný priebeh pohrebu hlukom, vibráciami, svetelnými alebo laserovými a inými obdobnými efektami, a to akoukoľvek formou, najmä neprimerane hlučným správaním, spevom, reprodukciou / produkciou hudby, hlukom motorov áut, strojov a zariadení, výkonom hlučných stavebných alebo iných prác;</w:t>
      </w:r>
    </w:p>
    <w:p w:rsidR="005F50D4" w:rsidRPr="007A5604" w:rsidRDefault="005F50D4" w:rsidP="005F50D4">
      <w:pPr>
        <w:ind w:left="708"/>
        <w:rPr>
          <w:rFonts w:ascii="Times New Roman" w:hAnsi="Times New Roman"/>
          <w:i/>
          <w:iCs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b)</w:t>
      </w:r>
      <w:r w:rsidRPr="007A5604">
        <w:rPr>
          <w:rFonts w:ascii="Times New Roman" w:hAnsi="Times New Roman"/>
          <w:sz w:val="24"/>
          <w:szCs w:val="24"/>
        </w:rPr>
        <w:tab/>
        <w:t>vykonávanie akýchkoľvek verejných zhromaždení alebo podujatí spojených s produkciou hudby alebo hovoreného reprodukovaného slova s výnimkou takých, ktoré súvisia alebo sú súčasťou prebiehajúceho pohrebu.</w:t>
      </w:r>
      <w:r w:rsidRPr="007A560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F50D4" w:rsidRPr="007A5604" w:rsidRDefault="005F50D4" w:rsidP="005F50D4">
      <w:pPr>
        <w:ind w:left="708"/>
        <w:rPr>
          <w:rFonts w:ascii="Times New Roman" w:hAnsi="Times New Roman"/>
          <w:i/>
          <w:iCs/>
          <w:sz w:val="24"/>
          <w:szCs w:val="24"/>
        </w:rPr>
      </w:pPr>
    </w:p>
    <w:p w:rsidR="005F50D4" w:rsidRPr="007A5604" w:rsidRDefault="005F50D4" w:rsidP="005F50D4">
      <w:pPr>
        <w:ind w:left="708" w:hanging="282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2.</w:t>
      </w:r>
      <w:r w:rsidRPr="007A5604">
        <w:rPr>
          <w:rFonts w:ascii="Times New Roman" w:hAnsi="Times New Roman"/>
          <w:sz w:val="24"/>
          <w:szCs w:val="24"/>
        </w:rPr>
        <w:tab/>
        <w:t>Zákazy podľa ods. 1. tohto článku sa nevzťahujú na vykonávanie sezónnych prác pri zabezpečovaní nevyhnutnej údržby ciest a chodníkov, verejných priestranstiev a verejnej zelene, neodkladných sezónnych poľných prác a na vykonávanie prác pri odstraňovaní následkov živelných pohrôm alebo havárií. Zákazy sa taktiež nevzťahujú na vykonávanie neodkladných činností smerujúcich k odstráneniu priamo hroziacej škody na majetku alebo zdraví v nevyhnutnom rozsahu.</w:t>
      </w:r>
    </w:p>
    <w:p w:rsidR="005F50D4" w:rsidRPr="007A5604" w:rsidRDefault="005F50D4" w:rsidP="007A5604">
      <w:pPr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5</w:t>
      </w:r>
    </w:p>
    <w:p w:rsidR="005F50D4" w:rsidRPr="007A5604" w:rsidRDefault="005F50D4" w:rsidP="005F50D4">
      <w:pPr>
        <w:jc w:val="center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Orgány dozoru a sankcie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ind w:left="709" w:hanging="284"/>
        <w:rPr>
          <w:rFonts w:ascii="Times New Roman" w:hAnsi="Times New Roman"/>
          <w:color w:val="FF0000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1. Dozor nad dodržiavaním čl. 4 tohto VZN vykonáva</w:t>
      </w:r>
      <w:r w:rsidR="004D5695" w:rsidRPr="007A5604">
        <w:rPr>
          <w:rFonts w:ascii="Times New Roman" w:hAnsi="Times New Roman"/>
          <w:sz w:val="24"/>
          <w:szCs w:val="24"/>
        </w:rPr>
        <w:t xml:space="preserve"> obec.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numPr>
          <w:ilvl w:val="0"/>
          <w:numId w:val="5"/>
        </w:numPr>
        <w:ind w:hanging="294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Porušenie ustanovenia čl. 4 tohto VZN je postihnuteľné podľa osobitných predpisov.</w:t>
      </w:r>
      <w:r w:rsidRPr="007A5604">
        <w:rPr>
          <w:rStyle w:val="Znakypropoznmkupodarou"/>
          <w:rFonts w:ascii="Times New Roman" w:hAnsi="Times New Roman"/>
          <w:sz w:val="24"/>
          <w:szCs w:val="24"/>
        </w:rPr>
        <w:footnoteReference w:id="1"/>
      </w: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604" w:rsidRPr="007A5604" w:rsidRDefault="007A5604" w:rsidP="007A5604">
      <w:pPr>
        <w:rPr>
          <w:rFonts w:ascii="Times New Roman" w:hAnsi="Times New Roman"/>
          <w:b/>
          <w:bCs/>
          <w:sz w:val="24"/>
          <w:szCs w:val="24"/>
        </w:rPr>
      </w:pPr>
    </w:p>
    <w:p w:rsidR="005F50D4" w:rsidRPr="007A5604" w:rsidRDefault="005F50D4" w:rsidP="005F50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Článok 6</w:t>
      </w:r>
    </w:p>
    <w:p w:rsidR="005F50D4" w:rsidRPr="007A5604" w:rsidRDefault="005F50D4" w:rsidP="005F50D4">
      <w:pPr>
        <w:jc w:val="center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ind w:left="709" w:hanging="283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>1. Toto VZN bolo schválené obecným/mestským zastupiteľstvom v</w:t>
      </w:r>
      <w:r w:rsidR="004D5695" w:rsidRPr="007A5604">
        <w:rPr>
          <w:rFonts w:ascii="Times New Roman" w:hAnsi="Times New Roman"/>
          <w:sz w:val="24"/>
          <w:szCs w:val="24"/>
        </w:rPr>
        <w:t xml:space="preserve"> Pobedime </w:t>
      </w:r>
      <w:r w:rsidRPr="007A5604">
        <w:rPr>
          <w:rFonts w:ascii="Times New Roman" w:hAnsi="Times New Roman"/>
          <w:sz w:val="24"/>
          <w:szCs w:val="24"/>
        </w:rPr>
        <w:t>dňa ............................ a nadobúda  účinnosť pätnástym dňom od jeho vyvesenia na úradnej tabuli obce/mesta.</w:t>
      </w: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Default="005F50D4" w:rsidP="005F50D4">
      <w:pPr>
        <w:rPr>
          <w:rFonts w:ascii="Times New Roman" w:hAnsi="Times New Roman"/>
          <w:sz w:val="24"/>
          <w:szCs w:val="24"/>
        </w:rPr>
      </w:pPr>
    </w:p>
    <w:p w:rsid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7A5604" w:rsidRPr="007A5604" w:rsidRDefault="007A560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rPr>
          <w:rFonts w:ascii="Times New Roman" w:hAnsi="Times New Roman"/>
          <w:sz w:val="24"/>
          <w:szCs w:val="24"/>
        </w:rPr>
      </w:pPr>
    </w:p>
    <w:p w:rsidR="005F50D4" w:rsidRPr="007A5604" w:rsidRDefault="005F50D4" w:rsidP="005F50D4">
      <w:pPr>
        <w:ind w:left="4248" w:firstLine="708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      </w:t>
      </w:r>
      <w:r w:rsidR="004D5695" w:rsidRPr="007A5604">
        <w:rPr>
          <w:rFonts w:ascii="Times New Roman" w:hAnsi="Times New Roman"/>
          <w:sz w:val="24"/>
          <w:szCs w:val="24"/>
        </w:rPr>
        <w:t>Mgr. Martin Lednický</w:t>
      </w:r>
    </w:p>
    <w:p w:rsidR="004D5695" w:rsidRPr="007A5604" w:rsidRDefault="004D5695" w:rsidP="005F50D4">
      <w:pPr>
        <w:ind w:left="4248" w:firstLine="708"/>
        <w:rPr>
          <w:rFonts w:ascii="Times New Roman" w:hAnsi="Times New Roman"/>
          <w:sz w:val="20"/>
          <w:szCs w:val="20"/>
        </w:rPr>
      </w:pPr>
      <w:r w:rsidRPr="007A5604">
        <w:rPr>
          <w:rFonts w:ascii="Times New Roman" w:hAnsi="Times New Roman"/>
          <w:sz w:val="24"/>
          <w:szCs w:val="24"/>
        </w:rPr>
        <w:t xml:space="preserve">              starosta obce </w:t>
      </w:r>
    </w:p>
    <w:p w:rsidR="007A5604" w:rsidRDefault="007A5604" w:rsidP="007A5604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</w:rPr>
      </w:pP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  <w:sz w:val="24"/>
          <w:szCs w:val="24"/>
        </w:rPr>
      </w:pP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Návrh VZN -  vyvesený na úradnej tabuli obce dňa  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7A5604" w:rsidRPr="007A5604" w:rsidRDefault="007A5604" w:rsidP="007A560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7A5604">
        <w:rPr>
          <w:rFonts w:ascii="Times New Roman" w:hAnsi="Times New Roman" w:cs="Times New Roman"/>
          <w:sz w:val="24"/>
          <w:szCs w:val="24"/>
        </w:rPr>
        <w:t xml:space="preserve">zverejnený na internetovej adrese obce dňa 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VZN schválené Obecným zastupiteľstvom Pobedim dňa  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VZN vyvesené na úradnej tabuli obce Pobedim dňa </w:t>
      </w:r>
      <w:r>
        <w:rPr>
          <w:rFonts w:ascii="Times New Roman" w:hAnsi="Times New Roman"/>
          <w:sz w:val="24"/>
          <w:szCs w:val="24"/>
        </w:rPr>
        <w:t>........................................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A5604">
        <w:rPr>
          <w:rFonts w:ascii="Times New Roman" w:hAnsi="Times New Roman"/>
          <w:sz w:val="24"/>
          <w:szCs w:val="24"/>
        </w:rPr>
        <w:t xml:space="preserve">VZN zvesené z úradnej tabule obce Pobedim dňa 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:rsidR="007A5604" w:rsidRPr="007A5604" w:rsidRDefault="007A5604" w:rsidP="007A56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7A5604">
        <w:rPr>
          <w:rFonts w:ascii="Times New Roman" w:hAnsi="Times New Roman"/>
          <w:sz w:val="24"/>
          <w:szCs w:val="24"/>
        </w:rPr>
        <w:t>VZN nadobúda účinnosť dňom</w:t>
      </w:r>
      <w:r w:rsidRPr="007A560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.......................................</w:t>
      </w:r>
    </w:p>
    <w:p w:rsidR="005A5228" w:rsidRPr="007A5604" w:rsidRDefault="005A5228">
      <w:pPr>
        <w:rPr>
          <w:rFonts w:ascii="Times New Roman" w:hAnsi="Times New Roman"/>
        </w:rPr>
      </w:pPr>
    </w:p>
    <w:sectPr w:rsidR="005A5228" w:rsidRPr="007A560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B4" w:rsidRDefault="00B903B4" w:rsidP="005F50D4">
      <w:r>
        <w:separator/>
      </w:r>
    </w:p>
  </w:endnote>
  <w:endnote w:type="continuationSeparator" w:id="0">
    <w:p w:rsidR="00B903B4" w:rsidRDefault="00B903B4" w:rsidP="005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B4" w:rsidRDefault="00B903B4" w:rsidP="005F50D4">
      <w:r>
        <w:separator/>
      </w:r>
    </w:p>
  </w:footnote>
  <w:footnote w:type="continuationSeparator" w:id="0">
    <w:p w:rsidR="00B903B4" w:rsidRDefault="00B903B4" w:rsidP="005F50D4">
      <w:r>
        <w:continuationSeparator/>
      </w:r>
    </w:p>
  </w:footnote>
  <w:footnote w:id="1">
    <w:p w:rsidR="00000000" w:rsidRDefault="005F50D4" w:rsidP="005F50D4">
      <w:pPr>
        <w:pStyle w:val="Textpoznmkypodiarou"/>
      </w:pPr>
      <w:r>
        <w:rPr>
          <w:rStyle w:val="Znakypropoznmkupodarou"/>
        </w:rPr>
        <w:footnoteRef/>
      </w:r>
      <w:r>
        <w:tab/>
        <w:t xml:space="preserve"> Najmä: zákon č. 369/1990 Zb. o obecnom zriadení v planom znení, zákon č. 372/1990 Zb. o priestupkoch v platnom znení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iCs w:val="0"/>
        <w:sz w:val="24"/>
        <w:szCs w:val="24"/>
      </w:rPr>
    </w:lvl>
  </w:abstractNum>
  <w:abstractNum w:abstractNumId="4">
    <w:nsid w:val="00000005"/>
    <w:multiLevelType w:val="singleLevel"/>
    <w:tmpl w:val="D08E7412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iCs w:val="0"/>
        <w:sz w:val="24"/>
        <w:szCs w:val="24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FF0000"/>
        <w:sz w:val="24"/>
        <w:szCs w:val="24"/>
      </w:rPr>
    </w:lvl>
  </w:abstractNum>
  <w:abstractNum w:abstractNumId="8">
    <w:nsid w:val="2FC858FE"/>
    <w:multiLevelType w:val="hybridMultilevel"/>
    <w:tmpl w:val="9F40F532"/>
    <w:lvl w:ilvl="0" w:tplc="315872E0">
      <w:start w:val="1"/>
      <w:numFmt w:val="bullet"/>
      <w:lvlText w:val="-"/>
      <w:lvlJc w:val="left"/>
      <w:pPr>
        <w:ind w:left="12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D4"/>
    <w:rsid w:val="000B28F5"/>
    <w:rsid w:val="001A2E31"/>
    <w:rsid w:val="001D156B"/>
    <w:rsid w:val="001E7C84"/>
    <w:rsid w:val="0021744D"/>
    <w:rsid w:val="002E4106"/>
    <w:rsid w:val="004D5695"/>
    <w:rsid w:val="004D6AD6"/>
    <w:rsid w:val="00585602"/>
    <w:rsid w:val="005A5228"/>
    <w:rsid w:val="005F50D4"/>
    <w:rsid w:val="00617D6B"/>
    <w:rsid w:val="006C084E"/>
    <w:rsid w:val="006D5D04"/>
    <w:rsid w:val="007A5604"/>
    <w:rsid w:val="0090418C"/>
    <w:rsid w:val="009A45CC"/>
    <w:rsid w:val="00B903B4"/>
    <w:rsid w:val="00D11CBD"/>
    <w:rsid w:val="00ED0EB4"/>
    <w:rsid w:val="00EF23FE"/>
    <w:rsid w:val="00F00A92"/>
    <w:rsid w:val="00F72638"/>
    <w:rsid w:val="00F7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F50D4"/>
    <w:pPr>
      <w:suppressAutoHyphens/>
      <w:spacing w:after="0" w:line="240" w:lineRule="auto"/>
      <w:jc w:val="both"/>
    </w:pPr>
    <w:rPr>
      <w:rFonts w:ascii="Calibri" w:hAnsi="Calibri" w:cs="Times New Roman"/>
      <w:lang w:val="sk-SK" w:eastAsia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0D4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5F50D4"/>
    <w:rPr>
      <w:rFonts w:ascii="Arial" w:hAnsi="Arial" w:cs="Arial"/>
      <w:b/>
      <w:sz w:val="20"/>
      <w:szCs w:val="20"/>
      <w:lang w:val="sk-SK" w:eastAsia="ar-SA" w:bidi="ar-SA"/>
    </w:rPr>
  </w:style>
  <w:style w:type="character" w:customStyle="1" w:styleId="Znakypropoznmkupodarou">
    <w:name w:val="Znaky pro poznámku pod čarou"/>
    <w:rsid w:val="005F50D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5F50D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F50D4"/>
    <w:rPr>
      <w:rFonts w:ascii="Calibri" w:hAnsi="Calibri" w:cs="Times New Roman"/>
      <w:sz w:val="20"/>
      <w:szCs w:val="20"/>
      <w:lang w:eastAsia="ar-SA" w:bidi="ar-SA"/>
    </w:rPr>
  </w:style>
  <w:style w:type="paragraph" w:styleId="Hlavika">
    <w:name w:val="header"/>
    <w:basedOn w:val="Normlny"/>
    <w:link w:val="HlavikaChar"/>
    <w:uiPriority w:val="99"/>
    <w:rsid w:val="005F50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0D4"/>
    <w:rPr>
      <w:rFonts w:ascii="Calibri" w:hAnsi="Calibri" w:cs="Times New Roman"/>
      <w:lang w:val="sk-SK" w:eastAsia="ar-SA" w:bidi="ar-SA"/>
    </w:rPr>
  </w:style>
  <w:style w:type="paragraph" w:styleId="Pta">
    <w:name w:val="footer"/>
    <w:basedOn w:val="Normlny"/>
    <w:link w:val="PtaChar"/>
    <w:uiPriority w:val="99"/>
    <w:unhideWhenUsed/>
    <w:rsid w:val="006D5D04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D5D04"/>
    <w:rPr>
      <w:rFonts w:ascii="Calibri" w:hAnsi="Calibri" w:cs="Times New Roman"/>
      <w:lang w:val="sk-SK" w:eastAsia="ar-SA" w:bidi="ar-SA"/>
    </w:rPr>
  </w:style>
  <w:style w:type="paragraph" w:styleId="Odsekzoznamu">
    <w:name w:val="List Paragraph"/>
    <w:basedOn w:val="Normlny"/>
    <w:uiPriority w:val="34"/>
    <w:qFormat/>
    <w:rsid w:val="007A5604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5604"/>
    <w:rPr>
      <w:rFonts w:ascii="Tahoma" w:hAnsi="Tahoma" w:cs="Tahoma"/>
      <w:sz w:val="16"/>
      <w:szCs w:val="16"/>
      <w:lang w:val="sk-S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2020-02-14T10:37:00Z</dcterms:created>
  <dcterms:modified xsi:type="dcterms:W3CDTF">2020-02-14T10:37:00Z</dcterms:modified>
</cp:coreProperties>
</file>