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BB7" w:rsidRDefault="00025BB7" w:rsidP="00025BB7">
      <w:pPr>
        <w:rPr>
          <w:rFonts w:ascii="Roboto" w:hAnsi="Roboto"/>
          <w:color w:val="202124"/>
          <w:spacing w:val="2"/>
          <w:sz w:val="24"/>
          <w:szCs w:val="24"/>
          <w:shd w:val="clear" w:color="auto" w:fill="FFFFFF"/>
        </w:rPr>
      </w:pPr>
    </w:p>
    <w:p w:rsidR="00025BB7" w:rsidRPr="009C5AC9" w:rsidRDefault="00025BB7" w:rsidP="00025BB7">
      <w:pPr>
        <w:jc w:val="center"/>
        <w:rPr>
          <w:rFonts w:ascii="Times New Roman" w:hAnsi="Times New Roman" w:cs="Times New Roman"/>
          <w:b/>
          <w:bCs/>
          <w:color w:val="202124"/>
          <w:spacing w:val="2"/>
          <w:sz w:val="32"/>
          <w:szCs w:val="32"/>
          <w:shd w:val="clear" w:color="auto" w:fill="FFFFFF"/>
        </w:rPr>
      </w:pPr>
      <w:r w:rsidRPr="009C5AC9">
        <w:rPr>
          <w:rFonts w:ascii="Times New Roman" w:hAnsi="Times New Roman" w:cs="Times New Roman"/>
          <w:b/>
          <w:bCs/>
          <w:color w:val="202124"/>
          <w:spacing w:val="2"/>
          <w:sz w:val="32"/>
          <w:szCs w:val="32"/>
          <w:shd w:val="clear" w:color="auto" w:fill="FFFFFF"/>
        </w:rPr>
        <w:t>UPOZORNENIE PRE CESTUJÚCICH</w:t>
      </w:r>
    </w:p>
    <w:p w:rsidR="00025BB7" w:rsidRDefault="00025BB7" w:rsidP="00025BB7"/>
    <w:p w:rsidR="00025BB7" w:rsidRPr="00025BB7" w:rsidRDefault="00025BB7" w:rsidP="00025BB7">
      <w:pPr>
        <w:jc w:val="both"/>
        <w:rPr>
          <w:sz w:val="32"/>
          <w:szCs w:val="32"/>
        </w:rPr>
      </w:pPr>
    </w:p>
    <w:p w:rsidR="004D201C" w:rsidRDefault="00025BB7" w:rsidP="003A4039">
      <w:pPr>
        <w:ind w:firstLine="708"/>
        <w:jc w:val="both"/>
        <w:rPr>
          <w:rFonts w:ascii="Times New Roman" w:hAnsi="Times New Roman" w:cs="Times New Roman"/>
          <w:b/>
          <w:bCs/>
          <w:color w:val="202124"/>
          <w:spacing w:val="2"/>
          <w:sz w:val="32"/>
          <w:szCs w:val="32"/>
          <w:shd w:val="clear" w:color="auto" w:fill="FFFFFF"/>
        </w:rPr>
      </w:pPr>
      <w:r w:rsidRPr="00025BB7">
        <w:rPr>
          <w:rFonts w:ascii="Times New Roman" w:hAnsi="Times New Roman" w:cs="Times New Roman"/>
          <w:sz w:val="32"/>
          <w:szCs w:val="32"/>
        </w:rPr>
        <w:t xml:space="preserve">Na základe mimoriadnej situácie a vyhlásenia Ústredného krízového štábu SR  zo dňa </w:t>
      </w:r>
      <w:r w:rsidR="00C91513">
        <w:rPr>
          <w:rFonts w:ascii="Times New Roman" w:hAnsi="Times New Roman" w:cs="Times New Roman"/>
          <w:sz w:val="32"/>
          <w:szCs w:val="32"/>
        </w:rPr>
        <w:t xml:space="preserve">12.3.2020 </w:t>
      </w:r>
      <w:r w:rsidRPr="00025BB7">
        <w:rPr>
          <w:rFonts w:ascii="Times New Roman" w:hAnsi="Times New Roman" w:cs="Times New Roman"/>
          <w:sz w:val="32"/>
          <w:szCs w:val="32"/>
        </w:rPr>
        <w:t xml:space="preserve">o uzatvorení školských zariadení  v termíne od </w:t>
      </w:r>
      <w:r w:rsidR="003A4039">
        <w:rPr>
          <w:rFonts w:ascii="Times New Roman" w:hAnsi="Times New Roman" w:cs="Times New Roman"/>
          <w:b/>
          <w:bCs/>
          <w:sz w:val="32"/>
          <w:szCs w:val="32"/>
        </w:rPr>
        <w:t>13</w:t>
      </w:r>
      <w:r w:rsidRPr="00025BB7">
        <w:rPr>
          <w:rFonts w:ascii="Times New Roman" w:hAnsi="Times New Roman" w:cs="Times New Roman"/>
          <w:b/>
          <w:bCs/>
          <w:sz w:val="32"/>
          <w:szCs w:val="32"/>
        </w:rPr>
        <w:t xml:space="preserve">.3.2020 do </w:t>
      </w:r>
      <w:r w:rsidR="003A4039">
        <w:rPr>
          <w:rFonts w:ascii="Times New Roman" w:hAnsi="Times New Roman" w:cs="Times New Roman"/>
          <w:b/>
          <w:bCs/>
          <w:sz w:val="32"/>
          <w:szCs w:val="32"/>
        </w:rPr>
        <w:t xml:space="preserve">platnosti rozhodnutia o uzavretí školských zariadení </w:t>
      </w:r>
      <w:r w:rsidRPr="00025BB7">
        <w:rPr>
          <w:rFonts w:ascii="Times New Roman" w:hAnsi="Times New Roman" w:cs="Times New Roman"/>
          <w:sz w:val="32"/>
          <w:szCs w:val="32"/>
        </w:rPr>
        <w:t xml:space="preserve"> budú autobusové spoje premávať v prázdninovom režime </w:t>
      </w:r>
      <w:proofErr w:type="spellStart"/>
      <w:r w:rsidRPr="00025BB7">
        <w:rPr>
          <w:rFonts w:ascii="Times New Roman" w:hAnsi="Times New Roman" w:cs="Times New Roman"/>
          <w:sz w:val="32"/>
          <w:szCs w:val="32"/>
        </w:rPr>
        <w:t>t.j</w:t>
      </w:r>
      <w:proofErr w:type="spellEnd"/>
      <w:r w:rsidRPr="00025BB7">
        <w:rPr>
          <w:rFonts w:ascii="Times New Roman" w:hAnsi="Times New Roman" w:cs="Times New Roman"/>
          <w:sz w:val="32"/>
          <w:szCs w:val="32"/>
        </w:rPr>
        <w:t xml:space="preserve">. </w:t>
      </w:r>
      <w:r w:rsidRPr="00025BB7">
        <w:rPr>
          <w:rFonts w:ascii="Times New Roman" w:hAnsi="Times New Roman" w:cs="Times New Roman"/>
          <w:b/>
          <w:bCs/>
          <w:color w:val="202124"/>
          <w:spacing w:val="2"/>
          <w:sz w:val="32"/>
          <w:szCs w:val="32"/>
          <w:shd w:val="clear" w:color="auto" w:fill="FFFFFF"/>
        </w:rPr>
        <w:t>nebudú premávať spoje s</w:t>
      </w:r>
      <w:r w:rsidR="004D201C">
        <w:rPr>
          <w:rFonts w:ascii="Times New Roman" w:hAnsi="Times New Roman" w:cs="Times New Roman"/>
          <w:b/>
          <w:bCs/>
          <w:color w:val="202124"/>
          <w:spacing w:val="2"/>
          <w:sz w:val="32"/>
          <w:szCs w:val="32"/>
          <w:shd w:val="clear" w:color="auto" w:fill="FFFFFF"/>
        </w:rPr>
        <w:t> </w:t>
      </w:r>
      <w:r w:rsidRPr="00025BB7">
        <w:rPr>
          <w:rFonts w:ascii="Times New Roman" w:hAnsi="Times New Roman" w:cs="Times New Roman"/>
          <w:b/>
          <w:bCs/>
          <w:color w:val="202124"/>
          <w:spacing w:val="2"/>
          <w:sz w:val="32"/>
          <w:szCs w:val="32"/>
          <w:shd w:val="clear" w:color="auto" w:fill="FFFFFF"/>
        </w:rPr>
        <w:t>označením</w:t>
      </w:r>
      <w:r w:rsidR="004D201C">
        <w:rPr>
          <w:rFonts w:ascii="Times New Roman" w:hAnsi="Times New Roman" w:cs="Times New Roman"/>
          <w:b/>
          <w:bCs/>
          <w:color w:val="202124"/>
          <w:spacing w:val="2"/>
          <w:sz w:val="32"/>
          <w:szCs w:val="32"/>
          <w:shd w:val="clear" w:color="auto" w:fill="FFFFFF"/>
        </w:rPr>
        <w:t>:</w:t>
      </w:r>
    </w:p>
    <w:p w:rsidR="00B97760" w:rsidRDefault="00B97760" w:rsidP="004D201C">
      <w:pPr>
        <w:rPr>
          <w:rFonts w:ascii="Times New Roman" w:hAnsi="Times New Roman" w:cs="Times New Roman"/>
          <w:b/>
          <w:bCs/>
          <w:color w:val="202124"/>
          <w:spacing w:val="2"/>
          <w:sz w:val="32"/>
          <w:szCs w:val="32"/>
          <w:shd w:val="clear" w:color="auto" w:fill="FFFFFF"/>
        </w:rPr>
      </w:pPr>
      <w:bookmarkStart w:id="0" w:name="_GoBack"/>
      <w:bookmarkEnd w:id="0"/>
    </w:p>
    <w:p w:rsidR="00025BB7" w:rsidRPr="004D201C" w:rsidRDefault="004D201C" w:rsidP="004D201C">
      <w:pPr>
        <w:rPr>
          <w:rFonts w:ascii="Times New Roman" w:hAnsi="Times New Roman" w:cs="Times New Roman"/>
          <w:b/>
          <w:bCs/>
          <w:color w:val="202124"/>
          <w:spacing w:val="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2124"/>
          <w:spacing w:val="2"/>
          <w:sz w:val="32"/>
          <w:szCs w:val="32"/>
          <w:shd w:val="clear" w:color="auto" w:fill="FFFFFF"/>
        </w:rPr>
        <w:t>SAD Trenčín:</w:t>
      </w:r>
      <w:r w:rsidR="00025BB7" w:rsidRPr="00025BB7">
        <w:rPr>
          <w:rFonts w:ascii="Times New Roman" w:hAnsi="Times New Roman" w:cs="Times New Roman"/>
          <w:b/>
          <w:bCs/>
          <w:color w:val="202124"/>
          <w:spacing w:val="2"/>
          <w:sz w:val="32"/>
          <w:szCs w:val="32"/>
          <w:shd w:val="clear" w:color="auto" w:fill="FFFFFF"/>
        </w:rPr>
        <w:t xml:space="preserve"> </w:t>
      </w:r>
      <w:bookmarkStart w:id="1" w:name="_Hlk34913492"/>
      <w:r w:rsidR="00025BB7" w:rsidRPr="00025BB7">
        <w:rPr>
          <w:rFonts w:ascii="Times New Roman" w:hAnsi="Times New Roman" w:cs="Times New Roman"/>
          <w:b/>
          <w:bCs/>
          <w:color w:val="202124"/>
          <w:spacing w:val="2"/>
          <w:sz w:val="32"/>
          <w:szCs w:val="32"/>
          <w:shd w:val="clear" w:color="auto" w:fill="FFFFFF"/>
        </w:rPr>
        <w:t>x10</w:t>
      </w:r>
      <w:bookmarkEnd w:id="1"/>
    </w:p>
    <w:p w:rsidR="004D201C" w:rsidRDefault="00025BB7" w:rsidP="00B97760">
      <w:pPr>
        <w:ind w:firstLine="708"/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</w:pPr>
      <w:r w:rsidRPr="00025BB7"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 xml:space="preserve">Navyše voči platnému cestovnému poriadku budú premávať </w:t>
      </w:r>
      <w:r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 xml:space="preserve">v tomto termíne </w:t>
      </w:r>
      <w:r w:rsidRPr="00025BB7"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>spoje s označením x11, x34, x38 (</w:t>
      </w:r>
      <w:proofErr w:type="spellStart"/>
      <w:r w:rsidRPr="00025BB7"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>t.j</w:t>
      </w:r>
      <w:proofErr w:type="spellEnd"/>
      <w:r w:rsidRPr="00025BB7"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>. rovnaký režim ako cez jarné</w:t>
      </w:r>
      <w:r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 xml:space="preserve"> </w:t>
      </w:r>
      <w:r w:rsidRPr="00025BB7"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>prázdniny</w:t>
      </w:r>
      <w:r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 xml:space="preserve"> </w:t>
      </w:r>
      <w:r w:rsidRPr="00025BB7"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>a</w:t>
      </w:r>
      <w:r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> </w:t>
      </w:r>
      <w:r w:rsidRPr="00025BB7"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>veľkonočné</w:t>
      </w:r>
      <w:r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 xml:space="preserve"> </w:t>
      </w:r>
      <w:r w:rsidRPr="00025BB7"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>prázdniny</w:t>
      </w:r>
      <w:r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>)</w:t>
      </w:r>
      <w:r w:rsidRPr="00025BB7"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 xml:space="preserve">. </w:t>
      </w:r>
    </w:p>
    <w:p w:rsidR="00B97760" w:rsidRDefault="00B97760" w:rsidP="004D201C">
      <w:pPr>
        <w:rPr>
          <w:rFonts w:ascii="Times New Roman" w:hAnsi="Times New Roman" w:cs="Times New Roman"/>
          <w:b/>
          <w:bCs/>
          <w:color w:val="202124"/>
          <w:spacing w:val="2"/>
          <w:sz w:val="32"/>
          <w:szCs w:val="32"/>
          <w:shd w:val="clear" w:color="auto" w:fill="FFFFFF"/>
        </w:rPr>
      </w:pPr>
    </w:p>
    <w:p w:rsidR="00B97760" w:rsidRDefault="004D201C" w:rsidP="00B97760">
      <w:pPr>
        <w:rPr>
          <w:rFonts w:ascii="Times New Roman" w:hAnsi="Times New Roman" w:cs="Times New Roman"/>
          <w:b/>
          <w:bCs/>
          <w:spacing w:val="2"/>
          <w:sz w:val="32"/>
          <w:szCs w:val="3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7482D93" wp14:editId="070953DF">
            <wp:simplePos x="0" y="0"/>
            <wp:positionH relativeFrom="column">
              <wp:posOffset>2749096</wp:posOffset>
            </wp:positionH>
            <wp:positionV relativeFrom="paragraph">
              <wp:posOffset>2449</wp:posOffset>
            </wp:positionV>
            <wp:extent cx="215265" cy="226060"/>
            <wp:effectExtent l="0" t="0" r="0" b="2540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" cy="226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8C88A80" wp14:editId="10760793">
            <wp:simplePos x="0" y="0"/>
            <wp:positionH relativeFrom="column">
              <wp:posOffset>2211251</wp:posOffset>
            </wp:positionH>
            <wp:positionV relativeFrom="paragraph">
              <wp:posOffset>18143</wp:posOffset>
            </wp:positionV>
            <wp:extent cx="238125" cy="194945"/>
            <wp:effectExtent l="0" t="0" r="9525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201C">
        <w:rPr>
          <w:rFonts w:ascii="Times New Roman" w:hAnsi="Times New Roman" w:cs="Times New Roman"/>
          <w:b/>
          <w:bCs/>
          <w:color w:val="202124"/>
          <w:spacing w:val="2"/>
          <w:sz w:val="32"/>
          <w:szCs w:val="32"/>
          <w:shd w:val="clear" w:color="auto" w:fill="FFFFFF"/>
        </w:rPr>
        <w:t xml:space="preserve">SAD Prievidza: </w:t>
      </w:r>
      <w:r w:rsidRPr="00025BB7">
        <w:rPr>
          <w:rFonts w:ascii="Times New Roman" w:hAnsi="Times New Roman" w:cs="Times New Roman"/>
          <w:b/>
          <w:bCs/>
          <w:color w:val="202124"/>
          <w:spacing w:val="2"/>
          <w:sz w:val="32"/>
          <w:szCs w:val="32"/>
          <w:shd w:val="clear" w:color="auto" w:fill="FFFFFF"/>
        </w:rPr>
        <w:t>x10</w:t>
      </w:r>
      <w:r>
        <w:rPr>
          <w:rFonts w:ascii="Times New Roman" w:hAnsi="Times New Roman" w:cs="Times New Roman"/>
          <w:b/>
          <w:bCs/>
          <w:color w:val="202124"/>
          <w:spacing w:val="2"/>
          <w:sz w:val="32"/>
          <w:szCs w:val="32"/>
          <w:shd w:val="clear" w:color="auto" w:fill="FFFFFF"/>
        </w:rPr>
        <w:t xml:space="preserve">, </w:t>
      </w:r>
      <w:r w:rsidRPr="004D201C">
        <w:rPr>
          <w:rFonts w:ascii="Times New Roman" w:hAnsi="Times New Roman" w:cs="Times New Roman"/>
          <w:b/>
          <w:bCs/>
          <w:spacing w:val="2"/>
          <w:sz w:val="32"/>
          <w:szCs w:val="32"/>
          <w:shd w:val="clear" w:color="auto" w:fill="FFFFFF"/>
        </w:rPr>
        <w:t>x18,     25,     26</w:t>
      </w:r>
    </w:p>
    <w:p w:rsidR="00B97760" w:rsidRDefault="00B97760" w:rsidP="00B97760">
      <w:pPr>
        <w:ind w:firstLine="708"/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</w:pPr>
      <w:r w:rsidRPr="00025BB7"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 xml:space="preserve">Navyše voči platnému cestovnému poriadku budú premávať </w:t>
      </w:r>
      <w:r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 xml:space="preserve">v tomto termíne </w:t>
      </w:r>
      <w:r w:rsidRPr="00025BB7"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>spoje s označením x11, x</w:t>
      </w:r>
      <w:r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>43</w:t>
      </w:r>
      <w:r w:rsidRPr="00025BB7"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>, x</w:t>
      </w:r>
      <w:r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>46, x56, x61</w:t>
      </w:r>
      <w:r w:rsidRPr="00025BB7"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 xml:space="preserve"> (</w:t>
      </w:r>
      <w:proofErr w:type="spellStart"/>
      <w:r w:rsidRPr="00025BB7"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>t.j</w:t>
      </w:r>
      <w:proofErr w:type="spellEnd"/>
      <w:r w:rsidRPr="00025BB7"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>. rovnaký režim ako cez jarné</w:t>
      </w:r>
      <w:r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 xml:space="preserve"> </w:t>
      </w:r>
      <w:r w:rsidRPr="00025BB7"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>prázdniny</w:t>
      </w:r>
      <w:r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 xml:space="preserve"> </w:t>
      </w:r>
      <w:r w:rsidRPr="00025BB7"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>a</w:t>
      </w:r>
      <w:r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> </w:t>
      </w:r>
      <w:r w:rsidRPr="00025BB7"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>veľkonočné</w:t>
      </w:r>
      <w:r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 xml:space="preserve"> </w:t>
      </w:r>
      <w:r w:rsidRPr="00025BB7"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>prázdniny</w:t>
      </w:r>
      <w:r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>)</w:t>
      </w:r>
      <w:r w:rsidRPr="00025BB7"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 xml:space="preserve">. </w:t>
      </w:r>
    </w:p>
    <w:p w:rsidR="00025BB7" w:rsidRPr="004D201C" w:rsidRDefault="00025BB7" w:rsidP="004D201C">
      <w:pPr>
        <w:rPr>
          <w:rFonts w:ascii="Times New Roman" w:hAnsi="Times New Roman" w:cs="Times New Roman"/>
          <w:b/>
          <w:bCs/>
          <w:color w:val="202124"/>
          <w:spacing w:val="2"/>
          <w:sz w:val="32"/>
          <w:szCs w:val="32"/>
          <w:shd w:val="clear" w:color="auto" w:fill="FFFFFF"/>
        </w:rPr>
      </w:pPr>
    </w:p>
    <w:p w:rsidR="00025BB7" w:rsidRDefault="00025BB7" w:rsidP="00025BB7">
      <w:pPr>
        <w:ind w:firstLine="708"/>
        <w:jc w:val="both"/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</w:pPr>
      <w:r w:rsidRPr="00025BB7"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>V zaujme ochrany zdravia vodičov</w:t>
      </w:r>
      <w:r w:rsidR="00B97760"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>,</w:t>
      </w:r>
      <w:r w:rsidRPr="00025BB7"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>V</w:t>
      </w:r>
      <w:r w:rsidRPr="00025BB7"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>ás žiadame neobsadzovať prv</w:t>
      </w:r>
      <w:r w:rsidR="00B97760"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>ý</w:t>
      </w:r>
      <w:r w:rsidRPr="00025BB7"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 xml:space="preserve"> rad seda</w:t>
      </w:r>
      <w:r w:rsidR="00B97760"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>diel</w:t>
      </w:r>
      <w:r w:rsidRPr="00025BB7"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 xml:space="preserve"> za vodičom. </w:t>
      </w:r>
    </w:p>
    <w:p w:rsidR="00025BB7" w:rsidRDefault="00025BB7" w:rsidP="00025BB7">
      <w:pPr>
        <w:ind w:firstLine="708"/>
        <w:jc w:val="both"/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</w:pPr>
    </w:p>
    <w:p w:rsidR="00025BB7" w:rsidRPr="00025BB7" w:rsidRDefault="00025BB7" w:rsidP="00025BB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25BB7"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>Ďakujeme za porozumenie.</w:t>
      </w:r>
    </w:p>
    <w:p w:rsidR="004A1BD3" w:rsidRPr="00025BB7" w:rsidRDefault="004A1BD3" w:rsidP="00025BB7">
      <w:pPr>
        <w:jc w:val="both"/>
        <w:rPr>
          <w:sz w:val="32"/>
          <w:szCs w:val="32"/>
        </w:rPr>
      </w:pPr>
    </w:p>
    <w:sectPr w:rsidR="004A1BD3" w:rsidRPr="00025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BB7"/>
    <w:rsid w:val="00025BB7"/>
    <w:rsid w:val="000F7B0B"/>
    <w:rsid w:val="003A4039"/>
    <w:rsid w:val="004A1BD3"/>
    <w:rsid w:val="004D201C"/>
    <w:rsid w:val="009C5AC9"/>
    <w:rsid w:val="00B97760"/>
    <w:rsid w:val="00C91513"/>
    <w:rsid w:val="00E4378C"/>
    <w:rsid w:val="00FD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D18DE"/>
  <w15:chartTrackingRefBased/>
  <w15:docId w15:val="{6B935E01-4557-4D94-ABDD-5FF9F1C7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25BB7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9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Ľubomír Prchlík</dc:creator>
  <cp:keywords/>
  <dc:description/>
  <cp:lastModifiedBy>Ľubomír Prchlík</cp:lastModifiedBy>
  <cp:revision>2</cp:revision>
  <cp:lastPrinted>2020-03-12T13:00:00Z</cp:lastPrinted>
  <dcterms:created xsi:type="dcterms:W3CDTF">2020-03-12T13:18:00Z</dcterms:created>
  <dcterms:modified xsi:type="dcterms:W3CDTF">2020-03-12T13:18:00Z</dcterms:modified>
</cp:coreProperties>
</file>