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30" w:rsidRPr="00600A6D" w:rsidRDefault="00612730" w:rsidP="00612730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612730" w:rsidRPr="00600A6D" w:rsidRDefault="00612730" w:rsidP="00612730"/>
    <w:p w:rsidR="00612730" w:rsidRPr="00600A6D" w:rsidRDefault="00612730" w:rsidP="00612730"/>
    <w:p w:rsidR="00612730" w:rsidRPr="00600A6D" w:rsidRDefault="00612730" w:rsidP="00612730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612730" w:rsidRPr="00600A6D" w:rsidRDefault="00612730" w:rsidP="00612730"/>
    <w:p w:rsidR="00612730" w:rsidRPr="00600A6D" w:rsidRDefault="00612730" w:rsidP="00612730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612730" w:rsidRPr="00600A6D" w:rsidRDefault="00612730" w:rsidP="00612730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19.</w:t>
      </w:r>
      <w:r w:rsidRPr="00600A6D">
        <w:t xml:space="preserve"> zasadnutie Obecného zastupiteľstva v Pobedime, ktoré sa bude konať dňa   </w:t>
      </w:r>
      <w:r>
        <w:rPr>
          <w:b/>
        </w:rPr>
        <w:t>21. marca 2022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> </w:t>
      </w:r>
      <w:r w:rsidRPr="00600A6D">
        <w:t xml:space="preserve">v zasadacej miestnosti </w:t>
      </w:r>
      <w:proofErr w:type="spellStart"/>
      <w:r w:rsidRPr="00600A6D">
        <w:t>Oc</w:t>
      </w:r>
      <w:r>
        <w:t>Ú</w:t>
      </w:r>
      <w:proofErr w:type="spellEnd"/>
      <w:r w:rsidRPr="00600A6D">
        <w:t xml:space="preserve"> Pobedim.</w:t>
      </w:r>
    </w:p>
    <w:p w:rsidR="00612730" w:rsidRPr="00600A6D" w:rsidRDefault="00612730" w:rsidP="00612730">
      <w:pPr>
        <w:jc w:val="both"/>
      </w:pPr>
    </w:p>
    <w:p w:rsidR="00612730" w:rsidRDefault="00612730" w:rsidP="00612730">
      <w:pPr>
        <w:rPr>
          <w:b/>
          <w:u w:val="single"/>
        </w:rPr>
      </w:pPr>
    </w:p>
    <w:p w:rsidR="00612730" w:rsidRDefault="00612730" w:rsidP="00612730">
      <w:pPr>
        <w:rPr>
          <w:b/>
          <w:u w:val="single"/>
        </w:rPr>
      </w:pPr>
    </w:p>
    <w:p w:rsidR="00612730" w:rsidRPr="00600A6D" w:rsidRDefault="00612730" w:rsidP="00612730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612730" w:rsidRPr="00600A6D" w:rsidRDefault="00612730" w:rsidP="00612730"/>
    <w:p w:rsidR="00612730" w:rsidRDefault="00612730" w:rsidP="00612730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612730" w:rsidRDefault="00612730" w:rsidP="00612730">
      <w:r>
        <w:t xml:space="preserve">2.    Kontrola plnenia uznesení </w:t>
      </w:r>
    </w:p>
    <w:p w:rsidR="00612730" w:rsidRDefault="00612730" w:rsidP="00612730">
      <w:r>
        <w:t>3.    Podnety občanov</w:t>
      </w:r>
    </w:p>
    <w:p w:rsidR="00612730" w:rsidRDefault="00612730" w:rsidP="00612730">
      <w:r>
        <w:t>4.    Správa o kontrolnej činnosti za 2. polrok 2021</w:t>
      </w:r>
    </w:p>
    <w:p w:rsidR="00612730" w:rsidRDefault="00612730" w:rsidP="00612730">
      <w:r>
        <w:t>5.    Správa o kontrolnej činnosti za rok 2021</w:t>
      </w:r>
    </w:p>
    <w:p w:rsidR="00612730" w:rsidRDefault="00612730" w:rsidP="00612730">
      <w:r>
        <w:t xml:space="preserve">6.    Schválenie Prílohy č. 1 k VZN obce Pobedim č. 1/2013 </w:t>
      </w:r>
    </w:p>
    <w:p w:rsidR="00612730" w:rsidRDefault="00612730" w:rsidP="00612730">
      <w:r>
        <w:t>7.    Stanovisko hlavného kontrolóra k návrhu rozpočtu obce na roky 2022-2024</w:t>
      </w:r>
    </w:p>
    <w:p w:rsidR="00612730" w:rsidRDefault="00612730" w:rsidP="00612730">
      <w:r>
        <w:t>8.    Schválenie Rozpočtu Obce Pobedim na roky 2022-2024 – návrh č. 2</w:t>
      </w:r>
    </w:p>
    <w:p w:rsidR="00612730" w:rsidRDefault="00612730" w:rsidP="00612730">
      <w:r>
        <w:t xml:space="preserve">9.    Žiadosť o odkúpenie pozemkov – Danka </w:t>
      </w:r>
      <w:proofErr w:type="spellStart"/>
      <w:r>
        <w:t>Radošinská</w:t>
      </w:r>
      <w:proofErr w:type="spellEnd"/>
    </w:p>
    <w:p w:rsidR="00612730" w:rsidRDefault="00612730" w:rsidP="00612730">
      <w:r>
        <w:t xml:space="preserve">10.  Návrh na zriadenie vecného bremena – COOP Jednota Trenčín, </w:t>
      </w:r>
      <w:proofErr w:type="spellStart"/>
      <w:r>
        <w:t>s.d</w:t>
      </w:r>
      <w:proofErr w:type="spellEnd"/>
      <w:r>
        <w:t xml:space="preserve">., </w:t>
      </w:r>
      <w:proofErr w:type="spellStart"/>
      <w:r>
        <w:t>parc.č</w:t>
      </w:r>
      <w:proofErr w:type="spellEnd"/>
      <w:r>
        <w:t>. 770/3</w:t>
      </w:r>
    </w:p>
    <w:p w:rsidR="00612730" w:rsidRDefault="00612730" w:rsidP="00612730">
      <w:r>
        <w:t>11.  Interpelácie</w:t>
      </w:r>
    </w:p>
    <w:p w:rsidR="00612730" w:rsidRDefault="00612730" w:rsidP="00612730">
      <w:r>
        <w:t xml:space="preserve">12.  Informácie starostu </w:t>
      </w:r>
    </w:p>
    <w:p w:rsidR="00612730" w:rsidRDefault="00612730" w:rsidP="00612730">
      <w:r>
        <w:t>13.  Rôzne</w:t>
      </w:r>
    </w:p>
    <w:p w:rsidR="00612730" w:rsidRPr="00B9651F" w:rsidRDefault="00612730" w:rsidP="00612730">
      <w:r>
        <w:t>14.  Záver</w:t>
      </w:r>
    </w:p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>
      <w:r w:rsidRPr="00600A6D">
        <w:t xml:space="preserve">V Pobedime, dňa </w:t>
      </w:r>
      <w:r>
        <w:t>16.3.2022</w:t>
      </w:r>
    </w:p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/>
    <w:p w:rsidR="00612730" w:rsidRPr="00600A6D" w:rsidRDefault="00612730" w:rsidP="00612730">
      <w:r>
        <w:t xml:space="preserve">                                                                                    Mgr. Martin Lednický</w:t>
      </w:r>
    </w:p>
    <w:p w:rsidR="00612730" w:rsidRDefault="00612730" w:rsidP="00612730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612730" w:rsidRDefault="00612730" w:rsidP="00612730"/>
    <w:p w:rsidR="00612730" w:rsidRDefault="00612730" w:rsidP="00612730"/>
    <w:p w:rsidR="0009609D" w:rsidRPr="00612730" w:rsidRDefault="0009609D" w:rsidP="00612730"/>
    <w:sectPr w:rsidR="0009609D" w:rsidRPr="00612730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FA3DD7"/>
    <w:rsid w:val="00044860"/>
    <w:rsid w:val="0009609D"/>
    <w:rsid w:val="000B16BC"/>
    <w:rsid w:val="00110586"/>
    <w:rsid w:val="00153E02"/>
    <w:rsid w:val="002737E5"/>
    <w:rsid w:val="0028689E"/>
    <w:rsid w:val="002B1A63"/>
    <w:rsid w:val="002B56E1"/>
    <w:rsid w:val="00324B36"/>
    <w:rsid w:val="00354F8E"/>
    <w:rsid w:val="00362422"/>
    <w:rsid w:val="00394E4C"/>
    <w:rsid w:val="003D3757"/>
    <w:rsid w:val="003E1D04"/>
    <w:rsid w:val="0047368F"/>
    <w:rsid w:val="00503839"/>
    <w:rsid w:val="00516CEE"/>
    <w:rsid w:val="005172E5"/>
    <w:rsid w:val="005B268C"/>
    <w:rsid w:val="005F73AB"/>
    <w:rsid w:val="00612730"/>
    <w:rsid w:val="00696945"/>
    <w:rsid w:val="006E547B"/>
    <w:rsid w:val="006E613C"/>
    <w:rsid w:val="006F4CD3"/>
    <w:rsid w:val="00703890"/>
    <w:rsid w:val="00741F4A"/>
    <w:rsid w:val="00763C13"/>
    <w:rsid w:val="007D2E91"/>
    <w:rsid w:val="009D1AA5"/>
    <w:rsid w:val="00A066CB"/>
    <w:rsid w:val="00A123DB"/>
    <w:rsid w:val="00A75EA0"/>
    <w:rsid w:val="00AC1460"/>
    <w:rsid w:val="00B05049"/>
    <w:rsid w:val="00B441B9"/>
    <w:rsid w:val="00BE75E9"/>
    <w:rsid w:val="00C87240"/>
    <w:rsid w:val="00D12F65"/>
    <w:rsid w:val="00D6337F"/>
    <w:rsid w:val="00DD58AF"/>
    <w:rsid w:val="00E9473F"/>
    <w:rsid w:val="00EF4463"/>
    <w:rsid w:val="00F03CF5"/>
    <w:rsid w:val="00F30311"/>
    <w:rsid w:val="00FA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D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5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6E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11</cp:revision>
  <cp:lastPrinted>2021-09-02T11:58:00Z</cp:lastPrinted>
  <dcterms:created xsi:type="dcterms:W3CDTF">2020-10-08T09:07:00Z</dcterms:created>
  <dcterms:modified xsi:type="dcterms:W3CDTF">2021-09-02T12:02:00Z</dcterms:modified>
</cp:coreProperties>
</file>