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6D5A" w14:textId="77777777" w:rsidR="005B5BF9" w:rsidRPr="00037A8E" w:rsidRDefault="005B5BF9" w:rsidP="005B5BF9">
      <w:pPr>
        <w:pStyle w:val="Bezriadkovania"/>
      </w:pPr>
    </w:p>
    <w:p w14:paraId="42340E08" w14:textId="77777777" w:rsidR="005B5BF9" w:rsidRPr="008316EE" w:rsidRDefault="005B5BF9" w:rsidP="005B5BF9">
      <w:pPr>
        <w:pStyle w:val="Bezriadkovania"/>
        <w:jc w:val="center"/>
        <w:rPr>
          <w:color w:val="FF0000"/>
        </w:rPr>
      </w:pPr>
      <w:r w:rsidRPr="008316EE">
        <w:rPr>
          <w:color w:val="FF0000"/>
        </w:rPr>
        <w:t>NÁVRH</w:t>
      </w:r>
    </w:p>
    <w:p w14:paraId="620B17F4" w14:textId="50E4EED1" w:rsidR="005B5BF9" w:rsidRDefault="005B5BF9" w:rsidP="005B5BF9">
      <w:pPr>
        <w:pStyle w:val="Bezriadkovania"/>
      </w:pPr>
    </w:p>
    <w:p w14:paraId="79AAB5FE" w14:textId="77777777" w:rsidR="006F0516" w:rsidRPr="00A52951" w:rsidRDefault="006F0516" w:rsidP="005B5BF9">
      <w:pPr>
        <w:pStyle w:val="Bezriadkovania"/>
      </w:pPr>
    </w:p>
    <w:p w14:paraId="5EA2DDAE" w14:textId="0C5ABE2E" w:rsidR="005B5BF9" w:rsidRPr="00A52951" w:rsidRDefault="005B5BF9" w:rsidP="005B5BF9">
      <w:pPr>
        <w:pStyle w:val="Bezriadkovania"/>
        <w:jc w:val="center"/>
        <w:rPr>
          <w:b/>
          <w:sz w:val="52"/>
        </w:rPr>
      </w:pPr>
      <w:r>
        <w:rPr>
          <w:b/>
          <w:sz w:val="52"/>
        </w:rPr>
        <w:t xml:space="preserve">OBEC </w:t>
      </w:r>
      <w:r w:rsidR="00DB7245">
        <w:rPr>
          <w:b/>
          <w:sz w:val="52"/>
        </w:rPr>
        <w:t>POBEDIM</w:t>
      </w:r>
    </w:p>
    <w:p w14:paraId="291F4796" w14:textId="77777777" w:rsidR="005B5BF9" w:rsidRPr="00A52951" w:rsidRDefault="005B5BF9" w:rsidP="005B5BF9">
      <w:pPr>
        <w:pStyle w:val="Bezriadkovania"/>
      </w:pPr>
    </w:p>
    <w:p w14:paraId="300A0422" w14:textId="77777777" w:rsidR="005B5BF9" w:rsidRPr="00CE3F79" w:rsidRDefault="005B5BF9" w:rsidP="005B5BF9">
      <w:pPr>
        <w:pStyle w:val="Bezriadkovania"/>
      </w:pPr>
    </w:p>
    <w:p w14:paraId="0B4D6080" w14:textId="4C34A660" w:rsidR="005B5BF9" w:rsidRDefault="00DB7245" w:rsidP="005B5BF9">
      <w:pPr>
        <w:pStyle w:val="Bezriadkovania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451D47" wp14:editId="5A2BA7ED">
            <wp:simplePos x="0" y="0"/>
            <wp:positionH relativeFrom="column">
              <wp:posOffset>1971675</wp:posOffset>
            </wp:positionH>
            <wp:positionV relativeFrom="paragraph">
              <wp:posOffset>141605</wp:posOffset>
            </wp:positionV>
            <wp:extent cx="1891725" cy="2171700"/>
            <wp:effectExtent l="0" t="0" r="0" b="0"/>
            <wp:wrapNone/>
            <wp:docPr id="183056133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BC14D" w14:textId="67345448" w:rsidR="005B5BF9" w:rsidRDefault="005B5BF9" w:rsidP="005B5BF9">
      <w:pPr>
        <w:pStyle w:val="Bezriadkovania"/>
      </w:pPr>
    </w:p>
    <w:p w14:paraId="50B386A8" w14:textId="77777777" w:rsidR="005B5BF9" w:rsidRDefault="005B5BF9" w:rsidP="005B5BF9">
      <w:pPr>
        <w:pStyle w:val="Bezriadkovania"/>
      </w:pPr>
    </w:p>
    <w:p w14:paraId="1241B326" w14:textId="77777777" w:rsidR="005B5BF9" w:rsidRDefault="005B5BF9" w:rsidP="005B5BF9">
      <w:pPr>
        <w:pStyle w:val="Bezriadkovania"/>
      </w:pPr>
    </w:p>
    <w:p w14:paraId="7D8283A8" w14:textId="77777777" w:rsidR="005B5BF9" w:rsidRDefault="005B5BF9" w:rsidP="005B5BF9">
      <w:pPr>
        <w:pStyle w:val="Bezriadkovania"/>
      </w:pPr>
    </w:p>
    <w:p w14:paraId="1301AF7B" w14:textId="77777777" w:rsidR="005B5BF9" w:rsidRDefault="005B5BF9" w:rsidP="005B5BF9">
      <w:pPr>
        <w:pStyle w:val="Bezriadkovania"/>
      </w:pPr>
    </w:p>
    <w:p w14:paraId="42B5C771" w14:textId="77777777" w:rsidR="005B5BF9" w:rsidRDefault="005B5BF9" w:rsidP="005B5BF9">
      <w:pPr>
        <w:pStyle w:val="Bezriadkovania"/>
      </w:pPr>
    </w:p>
    <w:p w14:paraId="52B11803" w14:textId="77777777" w:rsidR="005B5BF9" w:rsidRDefault="005B5BF9" w:rsidP="005B5BF9">
      <w:pPr>
        <w:pStyle w:val="Bezriadkovania"/>
      </w:pPr>
    </w:p>
    <w:p w14:paraId="6EF2FC62" w14:textId="77777777" w:rsidR="005B5BF9" w:rsidRDefault="005B5BF9" w:rsidP="005B5BF9">
      <w:pPr>
        <w:pStyle w:val="Bezriadkovania"/>
      </w:pPr>
    </w:p>
    <w:p w14:paraId="7AC93EDF" w14:textId="77777777" w:rsidR="005B5BF9" w:rsidRDefault="005B5BF9" w:rsidP="005B5BF9">
      <w:pPr>
        <w:pStyle w:val="Bezriadkovania"/>
      </w:pPr>
    </w:p>
    <w:p w14:paraId="157DFA35" w14:textId="77777777" w:rsidR="005B5BF9" w:rsidRDefault="005B5BF9" w:rsidP="005B5BF9">
      <w:pPr>
        <w:pStyle w:val="Bezriadkovania"/>
      </w:pPr>
    </w:p>
    <w:p w14:paraId="1CF48D36" w14:textId="77777777" w:rsidR="005B5BF9" w:rsidRDefault="005B5BF9" w:rsidP="005B5BF9">
      <w:pPr>
        <w:pStyle w:val="Bezriadkovania"/>
      </w:pPr>
    </w:p>
    <w:p w14:paraId="6CDA0ECE" w14:textId="77777777" w:rsidR="005B5BF9" w:rsidRDefault="005B5BF9" w:rsidP="005B5BF9">
      <w:pPr>
        <w:pStyle w:val="Bezriadkovania"/>
      </w:pPr>
    </w:p>
    <w:p w14:paraId="0476EBE7" w14:textId="77777777" w:rsidR="005B5BF9" w:rsidRPr="00A52951" w:rsidRDefault="005B5BF9" w:rsidP="005B5BF9">
      <w:pPr>
        <w:pStyle w:val="Bezriadkovania"/>
      </w:pPr>
    </w:p>
    <w:p w14:paraId="6144A228" w14:textId="77777777" w:rsidR="005B5BF9" w:rsidRDefault="005B5BF9" w:rsidP="005B5BF9">
      <w:pPr>
        <w:pStyle w:val="Bezriadkovania"/>
      </w:pPr>
    </w:p>
    <w:p w14:paraId="210DBCF0" w14:textId="77777777" w:rsidR="005B5BF9" w:rsidRPr="00037A8E" w:rsidRDefault="005B5BF9" w:rsidP="005B5BF9">
      <w:pPr>
        <w:pStyle w:val="Bezriadkovania"/>
      </w:pPr>
    </w:p>
    <w:p w14:paraId="271605F3" w14:textId="77777777" w:rsidR="005B5BF9" w:rsidRPr="00F95E3C" w:rsidRDefault="005B5BF9" w:rsidP="005B5BF9">
      <w:pPr>
        <w:pStyle w:val="Bezriadkovania"/>
        <w:jc w:val="center"/>
        <w:rPr>
          <w:b/>
          <w:sz w:val="36"/>
        </w:rPr>
      </w:pPr>
      <w:r w:rsidRPr="00F95E3C">
        <w:rPr>
          <w:b/>
          <w:sz w:val="36"/>
        </w:rPr>
        <w:t>Všeobecne záväzné nariadenie</w:t>
      </w:r>
    </w:p>
    <w:p w14:paraId="12EF0F0D" w14:textId="77777777" w:rsidR="005B5BF9" w:rsidRPr="003E5FBB" w:rsidRDefault="005B5BF9" w:rsidP="005B5BF9">
      <w:pPr>
        <w:pStyle w:val="Bezriadkovania"/>
      </w:pPr>
    </w:p>
    <w:p w14:paraId="78211C0B" w14:textId="77777777" w:rsidR="005B5BF9" w:rsidRPr="003E5FBB" w:rsidRDefault="005B5BF9" w:rsidP="005B5BF9">
      <w:pPr>
        <w:pStyle w:val="Bezriadkovania"/>
      </w:pPr>
    </w:p>
    <w:p w14:paraId="293DC649" w14:textId="2CEBB700" w:rsidR="005B5BF9" w:rsidRPr="003E5FBB" w:rsidRDefault="005B5BF9" w:rsidP="005B5BF9">
      <w:pPr>
        <w:pStyle w:val="Bezriadkovania"/>
        <w:jc w:val="center"/>
        <w:rPr>
          <w:b/>
          <w:sz w:val="36"/>
        </w:rPr>
      </w:pPr>
      <w:r w:rsidRPr="003E5FBB">
        <w:rPr>
          <w:b/>
          <w:sz w:val="36"/>
        </w:rPr>
        <w:t xml:space="preserve">č. </w:t>
      </w:r>
      <w:r w:rsidR="00DB7245">
        <w:rPr>
          <w:b/>
          <w:sz w:val="36"/>
        </w:rPr>
        <w:t>7</w:t>
      </w:r>
      <w:r w:rsidRPr="003E5FBB">
        <w:rPr>
          <w:b/>
          <w:sz w:val="36"/>
        </w:rPr>
        <w:t>/20</w:t>
      </w:r>
      <w:r w:rsidR="007A6B7F">
        <w:rPr>
          <w:b/>
          <w:sz w:val="36"/>
        </w:rPr>
        <w:t>2</w:t>
      </w:r>
      <w:r w:rsidR="00CB7A4B">
        <w:rPr>
          <w:b/>
          <w:sz w:val="36"/>
        </w:rPr>
        <w:t>4</w:t>
      </w:r>
    </w:p>
    <w:p w14:paraId="41ECB4C3" w14:textId="77777777" w:rsidR="005B5BF9" w:rsidRPr="003E5FBB" w:rsidRDefault="005B5BF9" w:rsidP="005B5BF9">
      <w:pPr>
        <w:pStyle w:val="Bezriadkovania"/>
      </w:pPr>
    </w:p>
    <w:p w14:paraId="30DF794D" w14:textId="77777777" w:rsidR="005B5BF9" w:rsidRPr="003E5FBB" w:rsidRDefault="005B5BF9" w:rsidP="005B5BF9">
      <w:pPr>
        <w:pStyle w:val="Bezriadkovania"/>
      </w:pPr>
    </w:p>
    <w:p w14:paraId="0DCCADF6" w14:textId="6917C15E" w:rsidR="006F38DF" w:rsidRPr="00E968A1" w:rsidRDefault="006F38DF" w:rsidP="006F38DF">
      <w:pPr>
        <w:pStyle w:val="Bezriadkovania"/>
        <w:jc w:val="center"/>
        <w:rPr>
          <w:b/>
          <w:sz w:val="36"/>
          <w:szCs w:val="28"/>
        </w:rPr>
      </w:pPr>
      <w:r w:rsidRPr="00E968A1">
        <w:rPr>
          <w:b/>
          <w:sz w:val="36"/>
          <w:szCs w:val="28"/>
        </w:rPr>
        <w:t>o</w:t>
      </w:r>
      <w:r w:rsidR="00D562E4">
        <w:rPr>
          <w:b/>
          <w:sz w:val="36"/>
          <w:szCs w:val="28"/>
        </w:rPr>
        <w:t> poskytovaní dotácií z rozpočtu</w:t>
      </w:r>
      <w:r w:rsidR="00BF7844" w:rsidRPr="00E968A1">
        <w:rPr>
          <w:b/>
          <w:sz w:val="36"/>
          <w:szCs w:val="28"/>
        </w:rPr>
        <w:t xml:space="preserve"> obce </w:t>
      </w:r>
      <w:r w:rsidR="00DB7245">
        <w:rPr>
          <w:b/>
          <w:sz w:val="36"/>
          <w:szCs w:val="28"/>
        </w:rPr>
        <w:t>Pobedim</w:t>
      </w:r>
    </w:p>
    <w:p w14:paraId="003A77DC" w14:textId="77777777" w:rsidR="006F38DF" w:rsidRPr="00037A8E" w:rsidRDefault="006F38DF" w:rsidP="006F38DF">
      <w:pPr>
        <w:pStyle w:val="Bezriadkovania"/>
      </w:pPr>
    </w:p>
    <w:p w14:paraId="159471D1" w14:textId="66A1F040" w:rsidR="00102733" w:rsidRDefault="00102733" w:rsidP="00102733">
      <w:pPr>
        <w:pStyle w:val="Bezriadkovania"/>
      </w:pPr>
    </w:p>
    <w:p w14:paraId="7ADF2714" w14:textId="77777777" w:rsidR="00102733" w:rsidRDefault="00102733" w:rsidP="00102733">
      <w:pPr>
        <w:pStyle w:val="Bezriadkovania"/>
      </w:pPr>
    </w:p>
    <w:p w14:paraId="78BCDFAB" w14:textId="77777777" w:rsidR="00E91C97" w:rsidRPr="00037A8E" w:rsidRDefault="00E91C97" w:rsidP="00E91C97">
      <w:pPr>
        <w:pStyle w:val="Bezriadkovania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843"/>
      </w:tblGrid>
      <w:tr w:rsidR="00E91C97" w14:paraId="11CF7942" w14:textId="77777777" w:rsidTr="004100E3">
        <w:tc>
          <w:tcPr>
            <w:tcW w:w="7196" w:type="dxa"/>
          </w:tcPr>
          <w:p w14:paraId="00DD9A30" w14:textId="77777777" w:rsidR="00E91C97" w:rsidRPr="00E14179" w:rsidRDefault="00E91C97" w:rsidP="004100E3">
            <w:pPr>
              <w:pStyle w:val="Bezriadkovania"/>
              <w:rPr>
                <w:b/>
              </w:rPr>
            </w:pPr>
            <w:r w:rsidRPr="00F95E3C">
              <w:rPr>
                <w:b/>
              </w:rPr>
              <w:t>Návrh VZN</w:t>
            </w:r>
          </w:p>
        </w:tc>
        <w:tc>
          <w:tcPr>
            <w:tcW w:w="1843" w:type="dxa"/>
            <w:vAlign w:val="center"/>
          </w:tcPr>
          <w:p w14:paraId="5070C8AD" w14:textId="77777777" w:rsidR="00E91C97" w:rsidRDefault="00E91C97" w:rsidP="004100E3">
            <w:pPr>
              <w:pStyle w:val="Bezriadkovania"/>
              <w:jc w:val="right"/>
            </w:pPr>
          </w:p>
        </w:tc>
      </w:tr>
      <w:tr w:rsidR="00E91C97" w14:paraId="71E15AE5" w14:textId="77777777" w:rsidTr="004100E3">
        <w:tc>
          <w:tcPr>
            <w:tcW w:w="7196" w:type="dxa"/>
          </w:tcPr>
          <w:p w14:paraId="5F6B80D6" w14:textId="77777777" w:rsidR="00E91C97" w:rsidRDefault="00E91C97" w:rsidP="004100E3">
            <w:pPr>
              <w:pStyle w:val="Bezriadkovania"/>
            </w:pPr>
            <w:r>
              <w:t>Vyvesený na pripomienkovanie na úradnej tabuli a webovom sídle obce dňa:</w:t>
            </w:r>
          </w:p>
        </w:tc>
        <w:tc>
          <w:tcPr>
            <w:tcW w:w="1843" w:type="dxa"/>
            <w:vAlign w:val="center"/>
          </w:tcPr>
          <w:p w14:paraId="3A3A83DC" w14:textId="4F4EB3B1" w:rsidR="00E91C97" w:rsidRDefault="00FC1916" w:rsidP="004100E3">
            <w:pPr>
              <w:pStyle w:val="Bezriadkovania"/>
              <w:jc w:val="right"/>
            </w:pPr>
            <w:r>
              <w:t>04.06.2024</w:t>
            </w:r>
          </w:p>
        </w:tc>
      </w:tr>
      <w:tr w:rsidR="00E91C97" w14:paraId="440289D8" w14:textId="77777777" w:rsidTr="004100E3">
        <w:tc>
          <w:tcPr>
            <w:tcW w:w="7196" w:type="dxa"/>
          </w:tcPr>
          <w:p w14:paraId="6D690A6F" w14:textId="77777777" w:rsidR="00E91C97" w:rsidRDefault="00E91C97" w:rsidP="004100E3">
            <w:pPr>
              <w:pStyle w:val="Bezriadkovania"/>
            </w:pPr>
            <w:r>
              <w:t>Lehota na predloženie pripomienok k návrhu VZN do (včítane):</w:t>
            </w:r>
          </w:p>
        </w:tc>
        <w:tc>
          <w:tcPr>
            <w:tcW w:w="1843" w:type="dxa"/>
            <w:vAlign w:val="center"/>
          </w:tcPr>
          <w:p w14:paraId="71C23F47" w14:textId="22F6A837" w:rsidR="00E91C97" w:rsidRDefault="00FC1916" w:rsidP="004100E3">
            <w:pPr>
              <w:pStyle w:val="Bezriadkovania"/>
              <w:jc w:val="right"/>
            </w:pPr>
            <w:r>
              <w:t>1</w:t>
            </w:r>
            <w:r w:rsidR="006B6AD4">
              <w:t>4</w:t>
            </w:r>
            <w:r>
              <w:t>.06.2024</w:t>
            </w:r>
          </w:p>
        </w:tc>
      </w:tr>
      <w:tr w:rsidR="00E91C97" w14:paraId="4778682D" w14:textId="77777777" w:rsidTr="004100E3">
        <w:tc>
          <w:tcPr>
            <w:tcW w:w="7196" w:type="dxa"/>
          </w:tcPr>
          <w:p w14:paraId="306EF178" w14:textId="77777777" w:rsidR="00E91C97" w:rsidRDefault="00E91C97" w:rsidP="004100E3">
            <w:pPr>
              <w:pStyle w:val="Bezriadkovania"/>
            </w:pPr>
            <w:r>
              <w:t>Doručené pripomienky (počet):</w:t>
            </w:r>
          </w:p>
        </w:tc>
        <w:tc>
          <w:tcPr>
            <w:tcW w:w="1843" w:type="dxa"/>
            <w:vAlign w:val="center"/>
          </w:tcPr>
          <w:p w14:paraId="2B3265CE" w14:textId="77777777" w:rsidR="00E91C97" w:rsidRDefault="00E91C97" w:rsidP="004100E3">
            <w:pPr>
              <w:pStyle w:val="Bezriadkovania"/>
              <w:jc w:val="right"/>
            </w:pPr>
            <w:r>
              <w:t>..................</w:t>
            </w:r>
          </w:p>
        </w:tc>
      </w:tr>
      <w:tr w:rsidR="00E91C97" w14:paraId="41B73000" w14:textId="77777777" w:rsidTr="004100E3">
        <w:tc>
          <w:tcPr>
            <w:tcW w:w="7196" w:type="dxa"/>
          </w:tcPr>
          <w:p w14:paraId="7141661A" w14:textId="77777777" w:rsidR="00E91C97" w:rsidRPr="00806B28" w:rsidRDefault="00E91C97" w:rsidP="004100E3">
            <w:pPr>
              <w:pStyle w:val="Bezriadkovania"/>
            </w:pPr>
            <w:r w:rsidRPr="00806B28">
              <w:rPr>
                <w:bCs/>
              </w:rPr>
              <w:t>Vyhodnotenie pripomienok k návrhu VZN uskutočnené dňa:</w:t>
            </w:r>
          </w:p>
        </w:tc>
        <w:tc>
          <w:tcPr>
            <w:tcW w:w="1843" w:type="dxa"/>
            <w:vAlign w:val="center"/>
          </w:tcPr>
          <w:p w14:paraId="74F6F8E4" w14:textId="77777777" w:rsidR="00E91C97" w:rsidRDefault="00E91C97" w:rsidP="004100E3">
            <w:pPr>
              <w:pStyle w:val="Bezriadkovania"/>
              <w:jc w:val="right"/>
            </w:pPr>
            <w:r>
              <w:t>..................</w:t>
            </w:r>
          </w:p>
        </w:tc>
      </w:tr>
      <w:tr w:rsidR="00E91C97" w14:paraId="1346A126" w14:textId="77777777" w:rsidTr="004100E3">
        <w:tc>
          <w:tcPr>
            <w:tcW w:w="7196" w:type="dxa"/>
          </w:tcPr>
          <w:p w14:paraId="2BB93C81" w14:textId="77777777" w:rsidR="00E91C97" w:rsidRPr="00806B28" w:rsidRDefault="00E91C97" w:rsidP="004100E3">
            <w:pPr>
              <w:pStyle w:val="Bezriadkovania"/>
            </w:pPr>
            <w:r w:rsidRPr="00806B28">
              <w:rPr>
                <w:bCs/>
              </w:rPr>
              <w:t>Vyhodnotenie pripomienok k návrhu VZN doručené poslancom dňa:</w:t>
            </w:r>
          </w:p>
        </w:tc>
        <w:tc>
          <w:tcPr>
            <w:tcW w:w="1843" w:type="dxa"/>
            <w:vAlign w:val="center"/>
          </w:tcPr>
          <w:p w14:paraId="7C52E5CB" w14:textId="77777777" w:rsidR="00E91C97" w:rsidRDefault="00E91C97" w:rsidP="004100E3">
            <w:pPr>
              <w:pStyle w:val="Bezriadkovania"/>
              <w:jc w:val="right"/>
            </w:pPr>
            <w:r>
              <w:t>..................</w:t>
            </w:r>
          </w:p>
        </w:tc>
      </w:tr>
      <w:tr w:rsidR="00E91C97" w14:paraId="486D1997" w14:textId="77777777" w:rsidTr="004100E3">
        <w:tc>
          <w:tcPr>
            <w:tcW w:w="7196" w:type="dxa"/>
          </w:tcPr>
          <w:p w14:paraId="17A0E0C9" w14:textId="77777777" w:rsidR="00E91C97" w:rsidRDefault="00E91C97" w:rsidP="004100E3">
            <w:pPr>
              <w:pStyle w:val="Bezriadkovania"/>
            </w:pPr>
          </w:p>
        </w:tc>
        <w:tc>
          <w:tcPr>
            <w:tcW w:w="1843" w:type="dxa"/>
            <w:vAlign w:val="center"/>
          </w:tcPr>
          <w:p w14:paraId="11DC386B" w14:textId="77777777" w:rsidR="00E91C97" w:rsidRDefault="00E91C97" w:rsidP="004100E3">
            <w:pPr>
              <w:pStyle w:val="Bezriadkovania"/>
              <w:jc w:val="right"/>
            </w:pPr>
          </w:p>
        </w:tc>
      </w:tr>
      <w:tr w:rsidR="00E91C97" w14:paraId="506D1788" w14:textId="77777777" w:rsidTr="004100E3">
        <w:tc>
          <w:tcPr>
            <w:tcW w:w="7196" w:type="dxa"/>
          </w:tcPr>
          <w:p w14:paraId="1C7BA2F4" w14:textId="77777777" w:rsidR="00E91C97" w:rsidRDefault="00E91C97" w:rsidP="004100E3">
            <w:pPr>
              <w:pStyle w:val="Bezriadkovania"/>
            </w:pPr>
            <w:r w:rsidRPr="00F95E3C">
              <w:rPr>
                <w:b/>
              </w:rPr>
              <w:t>VZN schválené</w:t>
            </w:r>
          </w:p>
        </w:tc>
        <w:tc>
          <w:tcPr>
            <w:tcW w:w="1843" w:type="dxa"/>
            <w:vAlign w:val="center"/>
          </w:tcPr>
          <w:p w14:paraId="4E273019" w14:textId="77777777" w:rsidR="00E91C97" w:rsidRDefault="00E91C97" w:rsidP="004100E3">
            <w:pPr>
              <w:pStyle w:val="Bezriadkovania"/>
              <w:jc w:val="right"/>
            </w:pPr>
          </w:p>
        </w:tc>
      </w:tr>
      <w:tr w:rsidR="00E91C97" w14:paraId="04EBDFC1" w14:textId="77777777" w:rsidTr="004100E3">
        <w:tc>
          <w:tcPr>
            <w:tcW w:w="7196" w:type="dxa"/>
          </w:tcPr>
          <w:p w14:paraId="042C9E31" w14:textId="024DAFA8" w:rsidR="00E91C97" w:rsidRDefault="00E91C97" w:rsidP="004100E3">
            <w:pPr>
              <w:pStyle w:val="Bezriadkovania"/>
            </w:pPr>
            <w:r>
              <w:t>Obecným zastupiteľstvom v </w:t>
            </w:r>
            <w:r w:rsidR="00DB7245">
              <w:t>Pobedime</w:t>
            </w:r>
            <w:r>
              <w:t xml:space="preserve"> dňa:</w:t>
            </w:r>
          </w:p>
        </w:tc>
        <w:tc>
          <w:tcPr>
            <w:tcW w:w="1843" w:type="dxa"/>
            <w:vAlign w:val="center"/>
          </w:tcPr>
          <w:p w14:paraId="3EBD72DA" w14:textId="77777777" w:rsidR="00E91C97" w:rsidRDefault="00E91C97" w:rsidP="004100E3">
            <w:pPr>
              <w:pStyle w:val="Bezriadkovania"/>
              <w:jc w:val="right"/>
            </w:pPr>
            <w:r>
              <w:t>..................</w:t>
            </w:r>
          </w:p>
        </w:tc>
      </w:tr>
      <w:tr w:rsidR="00E91C97" w14:paraId="1123056A" w14:textId="77777777" w:rsidTr="004100E3">
        <w:tc>
          <w:tcPr>
            <w:tcW w:w="7196" w:type="dxa"/>
          </w:tcPr>
          <w:p w14:paraId="67F39852" w14:textId="77777777" w:rsidR="00E91C97" w:rsidRDefault="00E91C97" w:rsidP="004100E3">
            <w:pPr>
              <w:pStyle w:val="Bezriadkovania"/>
            </w:pPr>
          </w:p>
        </w:tc>
        <w:tc>
          <w:tcPr>
            <w:tcW w:w="1843" w:type="dxa"/>
            <w:vAlign w:val="center"/>
          </w:tcPr>
          <w:p w14:paraId="07277E40" w14:textId="77777777" w:rsidR="00E91C97" w:rsidRDefault="00E91C97" w:rsidP="004100E3">
            <w:pPr>
              <w:pStyle w:val="Bezriadkovania"/>
              <w:jc w:val="right"/>
            </w:pPr>
          </w:p>
        </w:tc>
      </w:tr>
      <w:tr w:rsidR="00E91C97" w14:paraId="2038909E" w14:textId="77777777" w:rsidTr="004100E3">
        <w:tc>
          <w:tcPr>
            <w:tcW w:w="7196" w:type="dxa"/>
          </w:tcPr>
          <w:p w14:paraId="079374C6" w14:textId="77777777" w:rsidR="00E91C97" w:rsidRDefault="00E91C97" w:rsidP="004100E3">
            <w:pPr>
              <w:pStyle w:val="Bezriadkovania"/>
            </w:pPr>
            <w:r w:rsidRPr="00F95E3C">
              <w:rPr>
                <w:b/>
              </w:rPr>
              <w:t>VZN vyhlásené</w:t>
            </w:r>
          </w:p>
        </w:tc>
        <w:tc>
          <w:tcPr>
            <w:tcW w:w="1843" w:type="dxa"/>
            <w:vAlign w:val="center"/>
          </w:tcPr>
          <w:p w14:paraId="3EF38B6C" w14:textId="77777777" w:rsidR="00E91C97" w:rsidRDefault="00E91C97" w:rsidP="004100E3">
            <w:pPr>
              <w:pStyle w:val="Bezriadkovania"/>
              <w:jc w:val="right"/>
            </w:pPr>
          </w:p>
        </w:tc>
      </w:tr>
      <w:tr w:rsidR="00E91C97" w14:paraId="253B7317" w14:textId="77777777" w:rsidTr="004100E3">
        <w:tc>
          <w:tcPr>
            <w:tcW w:w="7196" w:type="dxa"/>
          </w:tcPr>
          <w:p w14:paraId="3510C3D5" w14:textId="77777777" w:rsidR="00E91C97" w:rsidRDefault="00E91C97" w:rsidP="004100E3">
            <w:pPr>
              <w:pStyle w:val="Bezriadkovania"/>
            </w:pPr>
            <w:r>
              <w:t>Vyvesením na úradnej tabuli a webovom sídle obce dňa:</w:t>
            </w:r>
          </w:p>
        </w:tc>
        <w:tc>
          <w:tcPr>
            <w:tcW w:w="1843" w:type="dxa"/>
            <w:vAlign w:val="center"/>
          </w:tcPr>
          <w:p w14:paraId="5F359253" w14:textId="77777777" w:rsidR="00E91C97" w:rsidRDefault="00E91C97" w:rsidP="004100E3">
            <w:pPr>
              <w:pStyle w:val="Bezriadkovania"/>
              <w:jc w:val="right"/>
            </w:pPr>
            <w:r>
              <w:t>..................</w:t>
            </w:r>
          </w:p>
        </w:tc>
      </w:tr>
      <w:tr w:rsidR="00E91C97" w14:paraId="650453B5" w14:textId="77777777" w:rsidTr="004100E3">
        <w:tc>
          <w:tcPr>
            <w:tcW w:w="7196" w:type="dxa"/>
          </w:tcPr>
          <w:p w14:paraId="74BAF346" w14:textId="77777777" w:rsidR="00E91C97" w:rsidRPr="00806B28" w:rsidRDefault="00E91C97" w:rsidP="004100E3">
            <w:pPr>
              <w:pStyle w:val="Bezriadkovania"/>
            </w:pPr>
            <w:r w:rsidRPr="00806B28">
              <w:rPr>
                <w:bCs/>
              </w:rPr>
              <w:t>VZN zvesené z úradnej tabule obce dňa:</w:t>
            </w:r>
          </w:p>
        </w:tc>
        <w:tc>
          <w:tcPr>
            <w:tcW w:w="1843" w:type="dxa"/>
            <w:vAlign w:val="center"/>
          </w:tcPr>
          <w:p w14:paraId="4313ADEE" w14:textId="77777777" w:rsidR="00E91C97" w:rsidRDefault="00E91C97" w:rsidP="004100E3">
            <w:pPr>
              <w:pStyle w:val="Bezriadkovania"/>
              <w:jc w:val="right"/>
            </w:pPr>
            <w:r>
              <w:t>..................</w:t>
            </w:r>
          </w:p>
        </w:tc>
      </w:tr>
      <w:tr w:rsidR="00E91C97" w14:paraId="14761C3A" w14:textId="77777777" w:rsidTr="004100E3">
        <w:tc>
          <w:tcPr>
            <w:tcW w:w="7196" w:type="dxa"/>
          </w:tcPr>
          <w:p w14:paraId="720C3532" w14:textId="77777777" w:rsidR="00E91C97" w:rsidRDefault="00E91C97" w:rsidP="004100E3">
            <w:pPr>
              <w:pStyle w:val="Bezriadkovania"/>
            </w:pPr>
          </w:p>
        </w:tc>
        <w:tc>
          <w:tcPr>
            <w:tcW w:w="1843" w:type="dxa"/>
            <w:vAlign w:val="center"/>
          </w:tcPr>
          <w:p w14:paraId="5961B553" w14:textId="77777777" w:rsidR="00E91C97" w:rsidRDefault="00E91C97" w:rsidP="004100E3">
            <w:pPr>
              <w:pStyle w:val="Bezriadkovania"/>
              <w:jc w:val="right"/>
            </w:pPr>
          </w:p>
        </w:tc>
      </w:tr>
      <w:tr w:rsidR="00E91C97" w14:paraId="62FBF132" w14:textId="77777777" w:rsidTr="004100E3">
        <w:tc>
          <w:tcPr>
            <w:tcW w:w="7196" w:type="dxa"/>
          </w:tcPr>
          <w:p w14:paraId="1225A634" w14:textId="77777777" w:rsidR="00E91C97" w:rsidRDefault="00E91C97" w:rsidP="004100E3">
            <w:pPr>
              <w:pStyle w:val="Bezriadkovania"/>
            </w:pPr>
            <w:r w:rsidRPr="00F95E3C">
              <w:rPr>
                <w:b/>
              </w:rPr>
              <w:t>VZN účinné</w:t>
            </w:r>
            <w:r>
              <w:t xml:space="preserve"> </w:t>
            </w:r>
            <w:r w:rsidRPr="00F95E3C">
              <w:rPr>
                <w:b/>
              </w:rPr>
              <w:t>dňom</w:t>
            </w:r>
            <w:r>
              <w:t>:</w:t>
            </w:r>
          </w:p>
        </w:tc>
        <w:tc>
          <w:tcPr>
            <w:tcW w:w="1843" w:type="dxa"/>
            <w:vAlign w:val="center"/>
          </w:tcPr>
          <w:p w14:paraId="4965D728" w14:textId="77777777" w:rsidR="00E91C97" w:rsidRDefault="00E91C97" w:rsidP="004100E3">
            <w:pPr>
              <w:pStyle w:val="Bezriadkovania"/>
              <w:jc w:val="right"/>
            </w:pPr>
            <w:r>
              <w:t>..................</w:t>
            </w:r>
          </w:p>
        </w:tc>
      </w:tr>
    </w:tbl>
    <w:p w14:paraId="7660F8EE" w14:textId="77777777" w:rsidR="00E91C97" w:rsidRDefault="00E91C97" w:rsidP="00E91C97">
      <w:pPr>
        <w:pStyle w:val="Bezriadkovania"/>
      </w:pPr>
    </w:p>
    <w:p w14:paraId="7237D69F" w14:textId="02030BB4" w:rsidR="00102733" w:rsidRDefault="00102733">
      <w:pPr>
        <w:rPr>
          <w:rFonts w:asciiTheme="minorHAnsi" w:hAnsiTheme="minorHAnsi"/>
          <w:sz w:val="22"/>
        </w:rPr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cs-CZ"/>
        </w:rPr>
        <w:id w:val="-70586378"/>
        <w:docPartObj>
          <w:docPartGallery w:val="Table of Contents"/>
          <w:docPartUnique/>
        </w:docPartObj>
      </w:sdtPr>
      <w:sdtContent>
        <w:p w14:paraId="63318407" w14:textId="77777777" w:rsidR="00A6787A" w:rsidRPr="00036159" w:rsidRDefault="00A6787A">
          <w:pPr>
            <w:pStyle w:val="Hlavikaobsahu"/>
            <w:rPr>
              <w:color w:val="auto"/>
              <w:sz w:val="28"/>
              <w:szCs w:val="32"/>
            </w:rPr>
          </w:pPr>
          <w:r w:rsidRPr="00036159">
            <w:rPr>
              <w:color w:val="auto"/>
              <w:sz w:val="28"/>
              <w:szCs w:val="32"/>
            </w:rPr>
            <w:t>Obsah</w:t>
          </w:r>
        </w:p>
        <w:p w14:paraId="78C16565" w14:textId="2270C713" w:rsidR="00E51DF0" w:rsidRDefault="00036159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fldChar w:fldCharType="begin"/>
          </w:r>
          <w:r>
            <w:instrText xml:space="preserve"> TOC \o "1-3" \u </w:instrText>
          </w:r>
          <w:r>
            <w:fldChar w:fldCharType="separate"/>
          </w:r>
          <w:r w:rsidR="00E51DF0">
            <w:rPr>
              <w:noProof/>
            </w:rPr>
            <w:t>Predmet úpravy a účel nariadenia</w:t>
          </w:r>
          <w:r w:rsidR="00E51DF0">
            <w:rPr>
              <w:noProof/>
            </w:rPr>
            <w:tab/>
          </w:r>
          <w:r w:rsidR="00E51DF0">
            <w:rPr>
              <w:noProof/>
            </w:rPr>
            <w:fldChar w:fldCharType="begin"/>
          </w:r>
          <w:r w:rsidR="00E51DF0">
            <w:rPr>
              <w:noProof/>
            </w:rPr>
            <w:instrText xml:space="preserve"> PAGEREF _Toc168311840 \h </w:instrText>
          </w:r>
          <w:r w:rsidR="00E51DF0">
            <w:rPr>
              <w:noProof/>
            </w:rPr>
          </w:r>
          <w:r w:rsidR="00E51DF0">
            <w:rPr>
              <w:noProof/>
            </w:rPr>
            <w:fldChar w:fldCharType="separate"/>
          </w:r>
          <w:r w:rsidR="00A031FE">
            <w:rPr>
              <w:noProof/>
            </w:rPr>
            <w:t>3</w:t>
          </w:r>
          <w:r w:rsidR="00E51DF0">
            <w:rPr>
              <w:noProof/>
            </w:rPr>
            <w:fldChar w:fldCharType="end"/>
          </w:r>
        </w:p>
        <w:p w14:paraId="2E5BD1DF" w14:textId="0A740720" w:rsidR="00E51DF0" w:rsidRDefault="00E51DF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Podmienky poskytovania dotácií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38F2D5C" w14:textId="2275E301" w:rsidR="00E51DF0" w:rsidRDefault="00E51DF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Žiadosť o poskytnutie dotácie a jej posudzovanie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6CBD1A0" w14:textId="4EC350C8" w:rsidR="00E51DF0" w:rsidRDefault="00E51DF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Kompetencie pri schvaľovaní dotácií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435D19A" w14:textId="0DE51814" w:rsidR="00E51DF0" w:rsidRDefault="00E51DF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Zmluva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FB6B8C5" w14:textId="3AF18964" w:rsidR="00E51DF0" w:rsidRDefault="00E51DF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Vyúčtovanie poskytnutej dotácie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FDB1D68" w14:textId="64CC48AA" w:rsidR="00E51DF0" w:rsidRDefault="00E51DF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Sankcie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5403EF54" w14:textId="5938A85C" w:rsidR="00E51DF0" w:rsidRDefault="00E51DF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Záverečné ustanovenia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6014D79" w14:textId="246DF900" w:rsidR="00E51DF0" w:rsidRDefault="00E51DF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PRÍLOHY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B05DA45" w14:textId="67BA311B" w:rsidR="00E51DF0" w:rsidRDefault="00E51DF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Žiadosť o poskytnutie dotácie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5A937590" w14:textId="6AD7C2A0" w:rsidR="00E51DF0" w:rsidRDefault="00E51DF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lang w:eastAsia="sk-SK"/>
              <w14:ligatures w14:val="standardContextual"/>
            </w:rPr>
          </w:pPr>
          <w:r>
            <w:rPr>
              <w:noProof/>
            </w:rPr>
            <w:t>Vyúčtovanie dotácie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_Toc168311850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031F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2E04C24" w14:textId="6611EFC0" w:rsidR="00A6787A" w:rsidRDefault="00036159">
          <w:r>
            <w:rPr>
              <w:rFonts w:asciiTheme="minorHAnsi" w:hAnsiTheme="minorHAnsi"/>
            </w:rPr>
            <w:fldChar w:fldCharType="end"/>
          </w:r>
        </w:p>
      </w:sdtContent>
    </w:sdt>
    <w:p w14:paraId="42C091FA" w14:textId="6520E640" w:rsidR="00FF6BE2" w:rsidRDefault="00FF6BE2" w:rsidP="00FF6BE2">
      <w:pPr>
        <w:pStyle w:val="Bezriadkovania"/>
      </w:pPr>
    </w:p>
    <w:p w14:paraId="3A2E1E69" w14:textId="77777777" w:rsidR="00036159" w:rsidRDefault="00036159" w:rsidP="00FF6BE2">
      <w:pPr>
        <w:pStyle w:val="Bezriadkovania"/>
      </w:pPr>
    </w:p>
    <w:p w14:paraId="377DAEB7" w14:textId="56DFAD88" w:rsidR="00FF6BE2" w:rsidRDefault="00FF6BE2">
      <w:pPr>
        <w:rPr>
          <w:rFonts w:asciiTheme="minorHAnsi" w:hAnsiTheme="minorHAnsi"/>
          <w:sz w:val="22"/>
        </w:rPr>
      </w:pPr>
      <w:r>
        <w:br w:type="page"/>
      </w:r>
    </w:p>
    <w:p w14:paraId="29BAF23F" w14:textId="77777777" w:rsidR="006F0516" w:rsidRDefault="006F0516" w:rsidP="00D562E4">
      <w:pPr>
        <w:pStyle w:val="Bezriadkovania"/>
        <w:jc w:val="center"/>
      </w:pPr>
    </w:p>
    <w:p w14:paraId="66C66D97" w14:textId="50685E81" w:rsidR="00D562E4" w:rsidRPr="00D562E4" w:rsidRDefault="00CA3322" w:rsidP="00D562E4">
      <w:pPr>
        <w:pStyle w:val="Bezriadkovania"/>
        <w:jc w:val="center"/>
      </w:pPr>
      <w:r>
        <w:t>Obecné</w:t>
      </w:r>
      <w:r w:rsidRPr="00A75210">
        <w:t xml:space="preserve"> zastupiteľstvo v </w:t>
      </w:r>
      <w:r w:rsidR="00DB7245">
        <w:t>Pobedime</w:t>
      </w:r>
      <w:r w:rsidRPr="00A75210">
        <w:t xml:space="preserve"> podľa § 6 ods. 1 a § 4 ods. 3 písm. g) zákona č. 369/1990 Zb. o obecnom zriade</w:t>
      </w:r>
      <w:r>
        <w:t xml:space="preserve">ní v znení neskorších predpisov a podľa </w:t>
      </w:r>
      <w:r w:rsidR="00D562E4">
        <w:t>§</w:t>
      </w:r>
      <w:r w:rsidR="00D562E4" w:rsidRPr="00D562E4">
        <w:t xml:space="preserve"> 7 ods. 4 zákona č. 583/2004 Z. z. o rozpočtových pravidlách územnej samosprávy a o zmene a doplnení niektorých zákonov v znení neskorších predpisov</w:t>
      </w:r>
    </w:p>
    <w:p w14:paraId="147DA86C" w14:textId="77777777" w:rsidR="00D562E4" w:rsidRDefault="00D562E4" w:rsidP="00CA3322">
      <w:pPr>
        <w:pStyle w:val="Bezriadkovania"/>
      </w:pPr>
    </w:p>
    <w:p w14:paraId="1ACFC9C9" w14:textId="77777777" w:rsidR="00CA3322" w:rsidRPr="00A75210" w:rsidRDefault="00CA3322" w:rsidP="00CA3322">
      <w:pPr>
        <w:pStyle w:val="Bezriadkovania"/>
        <w:jc w:val="center"/>
        <w:rPr>
          <w:b/>
        </w:rPr>
      </w:pPr>
      <w:r w:rsidRPr="00A75210">
        <w:rPr>
          <w:b/>
        </w:rPr>
        <w:t>vydáva</w:t>
      </w:r>
    </w:p>
    <w:p w14:paraId="307CE74E" w14:textId="77777777" w:rsidR="00CA3322" w:rsidRDefault="00CA3322" w:rsidP="00CA3322">
      <w:pPr>
        <w:pStyle w:val="Bezriadkovania"/>
      </w:pPr>
    </w:p>
    <w:p w14:paraId="42C27985" w14:textId="77777777" w:rsidR="00CA3322" w:rsidRPr="00A75210" w:rsidRDefault="00CA3322" w:rsidP="00CA3322">
      <w:pPr>
        <w:pStyle w:val="Bezriadkovania"/>
        <w:jc w:val="center"/>
        <w:rPr>
          <w:b/>
          <w:sz w:val="28"/>
        </w:rPr>
      </w:pPr>
      <w:r w:rsidRPr="00A75210">
        <w:rPr>
          <w:b/>
          <w:sz w:val="28"/>
        </w:rPr>
        <w:t>VŠEOBECNE ZÁVÄZNÉ NARIADENIE</w:t>
      </w:r>
    </w:p>
    <w:p w14:paraId="39BCC985" w14:textId="77777777" w:rsidR="00CA3322" w:rsidRDefault="00CA3322" w:rsidP="00CA3322">
      <w:pPr>
        <w:pStyle w:val="Bezriadkovania"/>
      </w:pPr>
    </w:p>
    <w:p w14:paraId="1A8BC3DE" w14:textId="27505AEA" w:rsidR="00CA3322" w:rsidRPr="0063743E" w:rsidRDefault="00CA3322" w:rsidP="00CA3322">
      <w:pPr>
        <w:pStyle w:val="Bezriadkovania"/>
        <w:jc w:val="center"/>
        <w:rPr>
          <w:b/>
          <w:sz w:val="28"/>
        </w:rPr>
      </w:pPr>
      <w:r w:rsidRPr="0063743E">
        <w:rPr>
          <w:b/>
          <w:sz w:val="28"/>
        </w:rPr>
        <w:t xml:space="preserve">číslo </w:t>
      </w:r>
      <w:r w:rsidR="00DB7245">
        <w:rPr>
          <w:b/>
          <w:sz w:val="28"/>
        </w:rPr>
        <w:t>7</w:t>
      </w:r>
      <w:r w:rsidRPr="0063743E">
        <w:rPr>
          <w:b/>
          <w:sz w:val="28"/>
        </w:rPr>
        <w:t>/20</w:t>
      </w:r>
      <w:r w:rsidR="007A6B7F">
        <w:rPr>
          <w:b/>
          <w:sz w:val="28"/>
        </w:rPr>
        <w:t>2</w:t>
      </w:r>
      <w:r w:rsidR="00CB7A4B">
        <w:rPr>
          <w:b/>
          <w:sz w:val="28"/>
        </w:rPr>
        <w:t>4</w:t>
      </w:r>
    </w:p>
    <w:p w14:paraId="7EE5D93C" w14:textId="77777777" w:rsidR="00CA3322" w:rsidRDefault="00CA3322" w:rsidP="00CA3322">
      <w:pPr>
        <w:pStyle w:val="Bezriadkovania"/>
      </w:pPr>
    </w:p>
    <w:p w14:paraId="52CBDED6" w14:textId="14D1C432" w:rsidR="00CA3322" w:rsidRPr="00A75210" w:rsidRDefault="00CA3322" w:rsidP="00CA3322">
      <w:pPr>
        <w:pStyle w:val="Bezriadkovania"/>
        <w:jc w:val="center"/>
        <w:rPr>
          <w:b/>
          <w:sz w:val="28"/>
        </w:rPr>
      </w:pPr>
      <w:r w:rsidRPr="00A75210">
        <w:rPr>
          <w:b/>
          <w:sz w:val="28"/>
        </w:rPr>
        <w:t>o</w:t>
      </w:r>
      <w:r w:rsidR="00D562E4">
        <w:rPr>
          <w:b/>
          <w:sz w:val="28"/>
        </w:rPr>
        <w:t> poskytovaní dotácií z rozpočtu</w:t>
      </w:r>
      <w:r>
        <w:rPr>
          <w:b/>
          <w:sz w:val="28"/>
        </w:rPr>
        <w:t xml:space="preserve"> obce </w:t>
      </w:r>
      <w:r w:rsidR="00DB7245">
        <w:rPr>
          <w:b/>
          <w:sz w:val="28"/>
        </w:rPr>
        <w:t>Pobedim</w:t>
      </w:r>
    </w:p>
    <w:p w14:paraId="7230A44F" w14:textId="77777777" w:rsidR="00CA3322" w:rsidRDefault="00CA3322" w:rsidP="00CA3322">
      <w:pPr>
        <w:pStyle w:val="Bezriadkovania"/>
      </w:pPr>
    </w:p>
    <w:p w14:paraId="3531CE34" w14:textId="77777777" w:rsidR="00E521F7" w:rsidRDefault="00E521F7" w:rsidP="0050590D">
      <w:pPr>
        <w:pStyle w:val="Bezriadkovania"/>
      </w:pPr>
    </w:p>
    <w:p w14:paraId="52C06E97" w14:textId="77777777" w:rsidR="00415CEA" w:rsidRDefault="00415CEA" w:rsidP="00210AE4">
      <w:pPr>
        <w:pStyle w:val="Bezriadkovania"/>
        <w:numPr>
          <w:ilvl w:val="0"/>
          <w:numId w:val="7"/>
        </w:numPr>
        <w:jc w:val="center"/>
      </w:pPr>
    </w:p>
    <w:p w14:paraId="3B5F7E8F" w14:textId="49A3FA37" w:rsidR="00E521F7" w:rsidRPr="00F74121" w:rsidRDefault="00E521F7" w:rsidP="009E59A6">
      <w:pPr>
        <w:pStyle w:val="Nadpis1"/>
      </w:pPr>
      <w:bookmarkStart w:id="0" w:name="_Toc168311840"/>
      <w:r w:rsidRPr="00F74121">
        <w:t>Predmet úpravy</w:t>
      </w:r>
      <w:r w:rsidR="00B11320">
        <w:t xml:space="preserve"> a účel nariadenia</w:t>
      </w:r>
      <w:bookmarkEnd w:id="0"/>
    </w:p>
    <w:p w14:paraId="5986F669" w14:textId="77777777" w:rsidR="00E521F7" w:rsidRPr="00163ED9" w:rsidRDefault="00E521F7" w:rsidP="00E521F7">
      <w:pPr>
        <w:pStyle w:val="Bezriadkovania"/>
      </w:pPr>
    </w:p>
    <w:p w14:paraId="1828299D" w14:textId="3B89FE6D" w:rsidR="000253F9" w:rsidRDefault="00467D7B" w:rsidP="00467D7B">
      <w:pPr>
        <w:pStyle w:val="Bezriadkovania"/>
        <w:numPr>
          <w:ilvl w:val="0"/>
          <w:numId w:val="1"/>
        </w:numPr>
        <w:tabs>
          <w:tab w:val="left" w:pos="567"/>
        </w:tabs>
        <w:ind w:left="0" w:firstLine="0"/>
      </w:pPr>
      <w:r w:rsidRPr="00467D7B">
        <w:t xml:space="preserve">Predmetom tohto všeobecne záväzného nariadenia (ďalej len </w:t>
      </w:r>
      <w:r>
        <w:t>„nariadenie“</w:t>
      </w:r>
      <w:r w:rsidRPr="00467D7B">
        <w:t xml:space="preserve">) je úprava </w:t>
      </w:r>
      <w:r>
        <w:t>spôsobu</w:t>
      </w:r>
      <w:r w:rsidRPr="00467D7B">
        <w:t xml:space="preserve"> poskytovania dotácií z</w:t>
      </w:r>
      <w:r w:rsidR="006A00A5">
        <w:t> vlastných príjmov</w:t>
      </w:r>
      <w:r w:rsidRPr="00467D7B">
        <w:t xml:space="preserve"> obce </w:t>
      </w:r>
      <w:r w:rsidR="00DB7245">
        <w:t>Pobedim</w:t>
      </w:r>
      <w:r w:rsidRPr="00467D7B">
        <w:t xml:space="preserve"> (ďalej len </w:t>
      </w:r>
      <w:r>
        <w:t>„</w:t>
      </w:r>
      <w:r w:rsidRPr="00467D7B">
        <w:t>obec</w:t>
      </w:r>
      <w:r>
        <w:t>“</w:t>
      </w:r>
      <w:r w:rsidRPr="00467D7B">
        <w:t>)</w:t>
      </w:r>
      <w:r>
        <w:t xml:space="preserve"> </w:t>
      </w:r>
      <w:r w:rsidRPr="00467D7B">
        <w:t>právnickým osobám a fyzickým osobám</w:t>
      </w:r>
      <w:r w:rsidR="000253F9">
        <w:t>-</w:t>
      </w:r>
      <w:r w:rsidRPr="00467D7B">
        <w:t>podnikateľom.</w:t>
      </w:r>
    </w:p>
    <w:p w14:paraId="1087417B" w14:textId="77777777" w:rsidR="00A771BB" w:rsidRDefault="00A771BB" w:rsidP="00A771BB">
      <w:pPr>
        <w:pStyle w:val="Bezriadkovania"/>
        <w:tabs>
          <w:tab w:val="left" w:pos="567"/>
        </w:tabs>
      </w:pPr>
    </w:p>
    <w:p w14:paraId="58231365" w14:textId="5A0C5BBC" w:rsidR="00A771BB" w:rsidRDefault="00A771BB" w:rsidP="00467D7B">
      <w:pPr>
        <w:pStyle w:val="Bezriadkovania"/>
        <w:numPr>
          <w:ilvl w:val="0"/>
          <w:numId w:val="1"/>
        </w:numPr>
        <w:tabs>
          <w:tab w:val="left" w:pos="567"/>
        </w:tabs>
        <w:ind w:left="0" w:firstLine="0"/>
      </w:pPr>
      <w:r w:rsidRPr="00302184">
        <w:t xml:space="preserve">Toto </w:t>
      </w:r>
      <w:r w:rsidR="003B23E1">
        <w:t>nariadenie</w:t>
      </w:r>
      <w:r w:rsidRPr="00302184">
        <w:t xml:space="preserve"> sa nevzťahuje na poskytnutie dotácie právnickým osobám, ktorých</w:t>
      </w:r>
      <w:r>
        <w:t xml:space="preserve"> </w:t>
      </w:r>
      <w:r w:rsidRPr="00302184">
        <w:t xml:space="preserve">zriaďovateľom alebo zakladateľom je obec </w:t>
      </w:r>
      <w:r w:rsidR="00DB7245">
        <w:t>Pobedim</w:t>
      </w:r>
      <w:r>
        <w:t>.</w:t>
      </w:r>
    </w:p>
    <w:p w14:paraId="0D790D57" w14:textId="77777777" w:rsidR="000253F9" w:rsidRDefault="000253F9" w:rsidP="000253F9">
      <w:pPr>
        <w:pStyle w:val="Bezriadkovania"/>
        <w:tabs>
          <w:tab w:val="left" w:pos="567"/>
        </w:tabs>
      </w:pPr>
    </w:p>
    <w:p w14:paraId="49004862" w14:textId="2B6A25D0" w:rsidR="000253F9" w:rsidRDefault="00467D7B" w:rsidP="000253F9">
      <w:pPr>
        <w:pStyle w:val="Bezriadkovania"/>
        <w:numPr>
          <w:ilvl w:val="0"/>
          <w:numId w:val="1"/>
        </w:numPr>
        <w:tabs>
          <w:tab w:val="left" w:pos="567"/>
        </w:tabs>
        <w:ind w:left="0" w:firstLine="0"/>
      </w:pPr>
      <w:r w:rsidRPr="00467D7B">
        <w:t>Obec môže poskytnúť dotáciu</w:t>
      </w:r>
      <w:r w:rsidR="000253F9">
        <w:t xml:space="preserve"> </w:t>
      </w:r>
      <w:r w:rsidRPr="00467D7B">
        <w:t>právnickým osobám a fyzickým osobám</w:t>
      </w:r>
      <w:r>
        <w:t>-</w:t>
      </w:r>
      <w:r w:rsidRPr="00467D7B">
        <w:t xml:space="preserve">podnikateľom, ktoré majú sídlo alebo trvalý pobyt na území obce </w:t>
      </w:r>
      <w:r w:rsidR="00DB7245">
        <w:t>Pobedim</w:t>
      </w:r>
      <w:r w:rsidRPr="00467D7B">
        <w:t>, alebo ktoré pôsobia</w:t>
      </w:r>
      <w:r>
        <w:t>,</w:t>
      </w:r>
      <w:r w:rsidRPr="00467D7B">
        <w:t xml:space="preserve"> vykonávajú činnosť na území obce </w:t>
      </w:r>
      <w:r w:rsidR="00DB7245">
        <w:t>Pobedim</w:t>
      </w:r>
      <w:r w:rsidRPr="00467D7B">
        <w:t xml:space="preserve">, alebo poskytujú služby obyvateľom obce </w:t>
      </w:r>
      <w:r w:rsidR="00DB7245">
        <w:t>Pobedim</w:t>
      </w:r>
      <w:r w:rsidRPr="00467D7B">
        <w:t>, a to na podporu všeobecne prospešných služieb</w:t>
      </w:r>
      <w:r>
        <w:rPr>
          <w:rStyle w:val="Odkaznapoznmkupodiarou"/>
        </w:rPr>
        <w:footnoteReference w:id="1"/>
      </w:r>
      <w:r>
        <w:t>,</w:t>
      </w:r>
      <w:r w:rsidRPr="00467D7B">
        <w:t xml:space="preserve"> </w:t>
      </w:r>
      <w:r>
        <w:t>všeobecne prospešných alebo verejnoprospešných účelov</w:t>
      </w:r>
      <w:r>
        <w:rPr>
          <w:rStyle w:val="Odkaznapoznmkupodiarou"/>
        </w:rPr>
        <w:footnoteReference w:id="2"/>
      </w:r>
      <w:r w:rsidRPr="00467D7B">
        <w:t>, na podporu podnikania a</w:t>
      </w:r>
      <w:r w:rsidR="000253F9">
        <w:t> </w:t>
      </w:r>
      <w:r w:rsidRPr="00467D7B">
        <w:t>zamestnanost</w:t>
      </w:r>
      <w:r w:rsidR="000253F9">
        <w:t>i.</w:t>
      </w:r>
    </w:p>
    <w:p w14:paraId="2AE5AD79" w14:textId="77777777" w:rsidR="000253F9" w:rsidRDefault="000253F9" w:rsidP="000253F9">
      <w:pPr>
        <w:pStyle w:val="Bezriadkovania"/>
      </w:pPr>
    </w:p>
    <w:p w14:paraId="17C74728" w14:textId="7E96FBFE" w:rsidR="000253F9" w:rsidRPr="000253F9" w:rsidRDefault="000253F9" w:rsidP="000253F9">
      <w:pPr>
        <w:pStyle w:val="Bezriadkovania"/>
        <w:numPr>
          <w:ilvl w:val="0"/>
          <w:numId w:val="1"/>
        </w:numPr>
        <w:tabs>
          <w:tab w:val="left" w:pos="567"/>
        </w:tabs>
        <w:ind w:left="0" w:firstLine="0"/>
      </w:pPr>
      <w:r w:rsidRPr="000253F9">
        <w:t>Celkov</w:t>
      </w:r>
      <w:r>
        <w:t>ú</w:t>
      </w:r>
      <w:r w:rsidRPr="000253F9">
        <w:t xml:space="preserve"> výšku finančných prostriedkov určených na poskytnutie dotácií schvaľuje </w:t>
      </w:r>
      <w:r>
        <w:t>obecné</w:t>
      </w:r>
      <w:r w:rsidRPr="000253F9">
        <w:t xml:space="preserve"> zastupiteľstvo v rámci rozpočtu </w:t>
      </w:r>
      <w:r>
        <w:t>obce</w:t>
      </w:r>
      <w:r w:rsidRPr="000253F9">
        <w:t xml:space="preserve"> na príslušný rozpočtový rok.</w:t>
      </w:r>
    </w:p>
    <w:p w14:paraId="085C5B7D" w14:textId="77777777" w:rsidR="004F73AE" w:rsidRDefault="004F73AE" w:rsidP="004F73AE">
      <w:pPr>
        <w:pStyle w:val="Bezriadkovania"/>
        <w:tabs>
          <w:tab w:val="left" w:pos="426"/>
        </w:tabs>
      </w:pPr>
    </w:p>
    <w:p w14:paraId="5A2E8634" w14:textId="77777777" w:rsidR="003D2A37" w:rsidRDefault="003D2A37" w:rsidP="00210AE4">
      <w:pPr>
        <w:pStyle w:val="Bezriadkovania"/>
        <w:numPr>
          <w:ilvl w:val="0"/>
          <w:numId w:val="7"/>
        </w:numPr>
        <w:tabs>
          <w:tab w:val="left" w:pos="426"/>
        </w:tabs>
        <w:jc w:val="center"/>
      </w:pPr>
    </w:p>
    <w:p w14:paraId="45DF50C8" w14:textId="56AA4410" w:rsidR="004F73AE" w:rsidRPr="004F73AE" w:rsidRDefault="00B11320" w:rsidP="009E59A6">
      <w:pPr>
        <w:pStyle w:val="Nadpis1"/>
      </w:pPr>
      <w:bookmarkStart w:id="1" w:name="_Toc168311841"/>
      <w:r>
        <w:t>Podmienky poskytovania dotácií</w:t>
      </w:r>
      <w:bookmarkEnd w:id="1"/>
    </w:p>
    <w:p w14:paraId="232AE4F8" w14:textId="77777777" w:rsidR="004F73AE" w:rsidRDefault="004F73AE" w:rsidP="004F73AE">
      <w:pPr>
        <w:pStyle w:val="Bezriadkovania"/>
        <w:tabs>
          <w:tab w:val="left" w:pos="426"/>
        </w:tabs>
      </w:pPr>
    </w:p>
    <w:p w14:paraId="53DCE5C2" w14:textId="77777777" w:rsidR="00AB5AE8" w:rsidRDefault="007B4539" w:rsidP="007B4539">
      <w:pPr>
        <w:pStyle w:val="Bezriadkovania"/>
        <w:numPr>
          <w:ilvl w:val="0"/>
          <w:numId w:val="2"/>
        </w:numPr>
        <w:tabs>
          <w:tab w:val="left" w:pos="567"/>
        </w:tabs>
        <w:ind w:left="0" w:firstLine="0"/>
      </w:pPr>
      <w:r w:rsidRPr="007B4539">
        <w:t>Na poskytnutie dotácie nie je právny nárok.</w:t>
      </w:r>
    </w:p>
    <w:p w14:paraId="7E35178E" w14:textId="77777777" w:rsidR="00AB5AE8" w:rsidRDefault="00AB5AE8" w:rsidP="00AB5AE8">
      <w:pPr>
        <w:pStyle w:val="Bezriadkovania"/>
        <w:tabs>
          <w:tab w:val="left" w:pos="567"/>
        </w:tabs>
      </w:pPr>
    </w:p>
    <w:p w14:paraId="7619EFA6" w14:textId="0D1070F0" w:rsidR="00AB5AE8" w:rsidRDefault="007B4539" w:rsidP="00AB5AE8">
      <w:pPr>
        <w:pStyle w:val="Bezriadkovania"/>
        <w:numPr>
          <w:ilvl w:val="0"/>
          <w:numId w:val="2"/>
        </w:numPr>
        <w:tabs>
          <w:tab w:val="left" w:pos="567"/>
        </w:tabs>
        <w:ind w:left="0" w:firstLine="0"/>
      </w:pPr>
      <w:r>
        <w:t xml:space="preserve">Dotáciu je možné poskytnúť len </w:t>
      </w:r>
      <w:r w:rsidR="0080011A">
        <w:t xml:space="preserve">žiadateľovi </w:t>
      </w:r>
      <w:r>
        <w:t xml:space="preserve">podľa § 1 ods. </w:t>
      </w:r>
      <w:r w:rsidR="00344C7E">
        <w:t>3</w:t>
      </w:r>
      <w:r>
        <w:t xml:space="preserve"> tohto nariadenia, </w:t>
      </w:r>
      <w:r w:rsidR="008B4F5D" w:rsidRPr="007B4539">
        <w:t>ktorý</w:t>
      </w:r>
    </w:p>
    <w:p w14:paraId="47D53539" w14:textId="1043ED52" w:rsidR="00AB5AE8" w:rsidRDefault="00AB5AE8" w:rsidP="00210AE4">
      <w:pPr>
        <w:pStyle w:val="Bezriadkovania"/>
        <w:numPr>
          <w:ilvl w:val="0"/>
          <w:numId w:val="10"/>
        </w:numPr>
      </w:pPr>
      <w:r w:rsidRPr="007B4539">
        <w:t>m</w:t>
      </w:r>
      <w:r>
        <w:t>á</w:t>
      </w:r>
      <w:r w:rsidRPr="007B4539">
        <w:t xml:space="preserve"> vysporiadané </w:t>
      </w:r>
      <w:r>
        <w:t xml:space="preserve">všetky </w:t>
      </w:r>
      <w:r w:rsidRPr="007B4539">
        <w:t>záväzky voči obci</w:t>
      </w:r>
      <w:r>
        <w:t xml:space="preserve"> a</w:t>
      </w:r>
      <w:r w:rsidRPr="007B4539">
        <w:t xml:space="preserve"> </w:t>
      </w:r>
      <w:r>
        <w:t>všetk</w:t>
      </w:r>
      <w:r w:rsidRPr="007B4539">
        <w:t>ým právnickým osobám</w:t>
      </w:r>
      <w:r>
        <w:t xml:space="preserve"> zriadeným alebo založeným obcou </w:t>
      </w:r>
      <w:r w:rsidR="00DB7245">
        <w:t>Pobedim</w:t>
      </w:r>
      <w:r w:rsidRPr="007B4539">
        <w:t>,</w:t>
      </w:r>
    </w:p>
    <w:p w14:paraId="5967ADDD" w14:textId="77777777" w:rsidR="00AB5AE8" w:rsidRDefault="00AB5AE8" w:rsidP="00210AE4">
      <w:pPr>
        <w:pStyle w:val="Bezriadkovania"/>
        <w:numPr>
          <w:ilvl w:val="0"/>
          <w:numId w:val="10"/>
        </w:numPr>
      </w:pPr>
      <w:r>
        <w:t xml:space="preserve">nie je </w:t>
      </w:r>
      <w:r w:rsidRPr="007B4539">
        <w:t>v likvidácii alebo konkurznom konaní</w:t>
      </w:r>
      <w:r>
        <w:t>.</w:t>
      </w:r>
    </w:p>
    <w:p w14:paraId="392008C1" w14:textId="77777777" w:rsidR="00AB5AE8" w:rsidRDefault="00AB5AE8" w:rsidP="00AB5AE8">
      <w:pPr>
        <w:pStyle w:val="Bezriadkovania"/>
      </w:pPr>
    </w:p>
    <w:p w14:paraId="06A26E1D" w14:textId="09696C30" w:rsidR="00AB5AE8" w:rsidRDefault="00AB5AE8" w:rsidP="00F94389">
      <w:pPr>
        <w:pStyle w:val="Bezriadkovania"/>
        <w:numPr>
          <w:ilvl w:val="0"/>
          <w:numId w:val="2"/>
        </w:numPr>
        <w:tabs>
          <w:tab w:val="left" w:pos="567"/>
        </w:tabs>
        <w:ind w:left="0" w:firstLine="0"/>
      </w:pPr>
      <w:r w:rsidRPr="007B4539">
        <w:t>Dotáci</w:t>
      </w:r>
      <w:r>
        <w:t>u nemožno</w:t>
      </w:r>
      <w:r w:rsidRPr="007B4539">
        <w:t xml:space="preserve"> poskytn</w:t>
      </w:r>
      <w:r>
        <w:t>úť</w:t>
      </w:r>
      <w:r w:rsidRPr="007B4539">
        <w:t xml:space="preserve"> žiadateľovi, ktorý</w:t>
      </w:r>
      <w:r w:rsidR="00F94389">
        <w:t xml:space="preserve"> </w:t>
      </w:r>
      <w:r w:rsidRPr="007B4539">
        <w:t xml:space="preserve">v predchádzajúcom období </w:t>
      </w:r>
      <w:r w:rsidR="00E23E88">
        <w:t>nedodržal podmienky ustanovené v zmluve o poskytnutí dotácie</w:t>
      </w:r>
      <w:r w:rsidR="00F94389">
        <w:t xml:space="preserve"> </w:t>
      </w:r>
      <w:r w:rsidR="00E23E88">
        <w:t>(ak mu už v minulosti dotácia bola poskytnutá)</w:t>
      </w:r>
      <w:r w:rsidR="00F94389">
        <w:t>.</w:t>
      </w:r>
    </w:p>
    <w:p w14:paraId="3038B185" w14:textId="77777777" w:rsidR="00AB5AE8" w:rsidRDefault="00AB5AE8" w:rsidP="00AB5AE8">
      <w:pPr>
        <w:pStyle w:val="Bezriadkovania"/>
        <w:tabs>
          <w:tab w:val="left" w:pos="567"/>
        </w:tabs>
      </w:pPr>
    </w:p>
    <w:p w14:paraId="32E48A47" w14:textId="04999E83" w:rsidR="00C30D09" w:rsidRDefault="00C30D09">
      <w:pPr>
        <w:rPr>
          <w:rFonts w:asciiTheme="minorHAnsi" w:hAnsiTheme="minorHAnsi"/>
          <w:sz w:val="22"/>
        </w:rPr>
      </w:pPr>
      <w:r>
        <w:br w:type="page"/>
      </w:r>
    </w:p>
    <w:p w14:paraId="1462BD77" w14:textId="77777777" w:rsidR="00C30D09" w:rsidRDefault="00C30D09" w:rsidP="00AB5AE8">
      <w:pPr>
        <w:pStyle w:val="Bezriadkovania"/>
        <w:tabs>
          <w:tab w:val="left" w:pos="567"/>
        </w:tabs>
      </w:pPr>
    </w:p>
    <w:p w14:paraId="3E3A4242" w14:textId="77777777" w:rsidR="00AB5AE8" w:rsidRDefault="00AB5AE8" w:rsidP="00AB5AE8">
      <w:pPr>
        <w:pStyle w:val="Bezriadkovania"/>
        <w:numPr>
          <w:ilvl w:val="0"/>
          <w:numId w:val="2"/>
        </w:numPr>
        <w:tabs>
          <w:tab w:val="left" w:pos="567"/>
        </w:tabs>
        <w:ind w:left="0" w:firstLine="0"/>
      </w:pPr>
      <w:r w:rsidRPr="007B4539">
        <w:t>Dotáci</w:t>
      </w:r>
      <w:r>
        <w:t>a sa neposkytuje:</w:t>
      </w:r>
    </w:p>
    <w:p w14:paraId="45C6DF83" w14:textId="3C40B23A" w:rsidR="00AB5AE8" w:rsidRDefault="00AB5AE8" w:rsidP="00210AE4">
      <w:pPr>
        <w:pStyle w:val="Bezriadkovania"/>
        <w:numPr>
          <w:ilvl w:val="0"/>
          <w:numId w:val="11"/>
        </w:numPr>
      </w:pPr>
      <w:r w:rsidRPr="007B4539">
        <w:t xml:space="preserve">so spätnou platnosťou </w:t>
      </w:r>
      <w:r w:rsidR="00C97C9B">
        <w:t>(</w:t>
      </w:r>
      <w:r w:rsidRPr="007B4539">
        <w:t>t. j. na projekty a činnosti, ktoré už boli uskutočnené</w:t>
      </w:r>
      <w:r w:rsidR="00C97C9B">
        <w:t>)</w:t>
      </w:r>
      <w:r>
        <w:t>,</w:t>
      </w:r>
    </w:p>
    <w:p w14:paraId="797976DC" w14:textId="77777777" w:rsidR="00AB5AE8" w:rsidRPr="007B4539" w:rsidRDefault="00AB5AE8" w:rsidP="00210AE4">
      <w:pPr>
        <w:pStyle w:val="Bezriadkovania"/>
        <w:numPr>
          <w:ilvl w:val="0"/>
          <w:numId w:val="11"/>
        </w:numPr>
      </w:pPr>
      <w:r w:rsidRPr="007B4539">
        <w:t>na refundáciu výdavkov uhradených v predchádzajúcich rokoch</w:t>
      </w:r>
      <w:r>
        <w:t>,</w:t>
      </w:r>
    </w:p>
    <w:p w14:paraId="43D1C0B2" w14:textId="77777777" w:rsidR="00AB5AE8" w:rsidRDefault="00AB5AE8" w:rsidP="00210AE4">
      <w:pPr>
        <w:pStyle w:val="Bezriadkovania"/>
        <w:numPr>
          <w:ilvl w:val="0"/>
          <w:numId w:val="11"/>
        </w:numPr>
      </w:pPr>
      <w:r w:rsidRPr="007B4539">
        <w:t xml:space="preserve">na </w:t>
      </w:r>
      <w:r>
        <w:t xml:space="preserve">mzdy, platy, </w:t>
      </w:r>
      <w:r w:rsidRPr="007B4539">
        <w:t>odmeny, dane, odvody, splá</w:t>
      </w:r>
      <w:r>
        <w:t xml:space="preserve">tky </w:t>
      </w:r>
      <w:r w:rsidRPr="007B4539">
        <w:t>úverov a úrokov z poskytnutých úverov,</w:t>
      </w:r>
    </w:p>
    <w:p w14:paraId="60DA405B" w14:textId="77777777" w:rsidR="00AB5AE8" w:rsidRDefault="00AB5AE8" w:rsidP="00210AE4">
      <w:pPr>
        <w:pStyle w:val="Bezriadkovania"/>
        <w:numPr>
          <w:ilvl w:val="0"/>
          <w:numId w:val="11"/>
        </w:numPr>
      </w:pPr>
      <w:r w:rsidRPr="007B4539">
        <w:t>na nákup alkohol</w:t>
      </w:r>
      <w:r>
        <w:t>ických</w:t>
      </w:r>
      <w:r w:rsidRPr="007B4539">
        <w:t xml:space="preserve"> a tabakových výrobkov</w:t>
      </w:r>
      <w:r>
        <w:t>,</w:t>
      </w:r>
    </w:p>
    <w:p w14:paraId="2FE3DF24" w14:textId="77777777" w:rsidR="00AB5AE8" w:rsidRPr="007B4539" w:rsidRDefault="00AB5AE8" w:rsidP="00210AE4">
      <w:pPr>
        <w:pStyle w:val="Bezriadkovania"/>
        <w:numPr>
          <w:ilvl w:val="0"/>
          <w:numId w:val="11"/>
        </w:numPr>
      </w:pPr>
      <w:r w:rsidRPr="007B4539">
        <w:t>na náklady, ktoré sa nedajú preukázať účtovnými dokladmi</w:t>
      </w:r>
      <w:r>
        <w:t>,</w:t>
      </w:r>
    </w:p>
    <w:p w14:paraId="53F43A20" w14:textId="77777777" w:rsidR="00AB5AE8" w:rsidRPr="007B4539" w:rsidRDefault="00AB5AE8" w:rsidP="00210AE4">
      <w:pPr>
        <w:pStyle w:val="Bezriadkovania"/>
        <w:numPr>
          <w:ilvl w:val="0"/>
          <w:numId w:val="11"/>
        </w:numPr>
      </w:pPr>
      <w:r w:rsidRPr="007B4539">
        <w:t>politickým stranám, politickým hnutiam a ich koalíciám.</w:t>
      </w:r>
    </w:p>
    <w:p w14:paraId="54687114" w14:textId="77777777" w:rsidR="00AB5AE8" w:rsidRDefault="00AB5AE8" w:rsidP="00AB5AE8">
      <w:pPr>
        <w:pStyle w:val="Bezriadkovania"/>
        <w:tabs>
          <w:tab w:val="left" w:pos="567"/>
        </w:tabs>
      </w:pPr>
    </w:p>
    <w:p w14:paraId="312D424E" w14:textId="40833094" w:rsidR="00AB5AE8" w:rsidRDefault="00AB5AE8" w:rsidP="00AB5AE8">
      <w:pPr>
        <w:pStyle w:val="Bezriadkovania"/>
        <w:numPr>
          <w:ilvl w:val="0"/>
          <w:numId w:val="2"/>
        </w:numPr>
        <w:tabs>
          <w:tab w:val="left" w:pos="567"/>
        </w:tabs>
        <w:ind w:left="0" w:firstLine="0"/>
      </w:pPr>
      <w:r>
        <w:t>P</w:t>
      </w:r>
      <w:r w:rsidRPr="007B4539">
        <w:t>ri poskytovaní dotáci</w:t>
      </w:r>
      <w:r w:rsidR="0080011A">
        <w:t>í</w:t>
      </w:r>
      <w:r w:rsidRPr="007B4539">
        <w:t xml:space="preserve"> sú prednostne podporované</w:t>
      </w:r>
      <w:r w:rsidR="002C2EC1">
        <w:t xml:space="preserve"> </w:t>
      </w:r>
      <w:r w:rsidRPr="007B4539">
        <w:t>podujatia</w:t>
      </w:r>
      <w:r w:rsidR="002C2EC1">
        <w:t>, akcie</w:t>
      </w:r>
      <w:r w:rsidRPr="007B4539">
        <w:t xml:space="preserve"> a</w:t>
      </w:r>
      <w:r w:rsidR="002C2EC1">
        <w:t> </w:t>
      </w:r>
      <w:r w:rsidRPr="007B4539">
        <w:t>činnosti</w:t>
      </w:r>
      <w:r w:rsidR="002C2EC1">
        <w:t>, ktoré sú</w:t>
      </w:r>
      <w:r w:rsidRPr="007B4539">
        <w:t xml:space="preserve"> usporiadané</w:t>
      </w:r>
      <w:r>
        <w:t>/realizované</w:t>
      </w:r>
      <w:r w:rsidRPr="007B4539">
        <w:t xml:space="preserve"> na území </w:t>
      </w:r>
      <w:r>
        <w:t>obce</w:t>
      </w:r>
      <w:r w:rsidR="00344C7E">
        <w:t xml:space="preserve"> Pobedim</w:t>
      </w:r>
      <w:r w:rsidRPr="007B4539">
        <w:t>.</w:t>
      </w:r>
    </w:p>
    <w:p w14:paraId="4CCEF092" w14:textId="77777777" w:rsidR="002C2EC1" w:rsidRDefault="002C2EC1" w:rsidP="002C2EC1">
      <w:pPr>
        <w:pStyle w:val="Bezriadkovania"/>
        <w:tabs>
          <w:tab w:val="left" w:pos="567"/>
        </w:tabs>
      </w:pPr>
    </w:p>
    <w:p w14:paraId="760A220E" w14:textId="7EED0358" w:rsidR="002C2EC1" w:rsidRDefault="002C2EC1" w:rsidP="00AB5AE8">
      <w:pPr>
        <w:pStyle w:val="Bezriadkovania"/>
        <w:numPr>
          <w:ilvl w:val="0"/>
          <w:numId w:val="2"/>
        </w:numPr>
        <w:tabs>
          <w:tab w:val="left" w:pos="567"/>
        </w:tabs>
        <w:ind w:left="0" w:firstLine="0"/>
      </w:pPr>
      <w:r>
        <w:t>Dotácia sa poskytuje v kalendárnom roku na ten istý účel iba raz, pričom prijímateľ je povinný použiť ju v rozpočtovom roku, v ktorom bola poskytnutá.</w:t>
      </w:r>
    </w:p>
    <w:p w14:paraId="30556934" w14:textId="77777777" w:rsidR="00AB5AE8" w:rsidRDefault="00AB5AE8" w:rsidP="00AB5AE8">
      <w:pPr>
        <w:pStyle w:val="Bezriadkovania"/>
      </w:pPr>
    </w:p>
    <w:p w14:paraId="6DE424A1" w14:textId="65E78D4E" w:rsidR="00AB5AE8" w:rsidRPr="007B4539" w:rsidRDefault="00AB5AE8" w:rsidP="00AB5AE8">
      <w:pPr>
        <w:pStyle w:val="Bezriadkovania"/>
        <w:numPr>
          <w:ilvl w:val="0"/>
          <w:numId w:val="2"/>
        </w:numPr>
        <w:tabs>
          <w:tab w:val="left" w:pos="567"/>
        </w:tabs>
        <w:ind w:left="0" w:firstLine="0"/>
      </w:pPr>
      <w:r w:rsidRPr="007B4539">
        <w:t xml:space="preserve">Obec </w:t>
      </w:r>
      <w:r w:rsidR="00DB7245">
        <w:t>Pobedim</w:t>
      </w:r>
      <w:r>
        <w:t xml:space="preserve"> </w:t>
      </w:r>
      <w:r w:rsidRPr="007B4539">
        <w:t>si vyhradzuje právo kontroly použitia dotácie.</w:t>
      </w:r>
    </w:p>
    <w:p w14:paraId="5BFE42D4" w14:textId="77777777" w:rsidR="00C3263E" w:rsidRDefault="00C3263E" w:rsidP="00CE2E67">
      <w:pPr>
        <w:pStyle w:val="Bezriadkovania"/>
      </w:pPr>
    </w:p>
    <w:p w14:paraId="75B8F161" w14:textId="77777777" w:rsidR="00B72386" w:rsidRDefault="00B72386" w:rsidP="00210AE4">
      <w:pPr>
        <w:pStyle w:val="Bezriadkovania"/>
        <w:numPr>
          <w:ilvl w:val="0"/>
          <w:numId w:val="7"/>
        </w:numPr>
        <w:jc w:val="center"/>
      </w:pPr>
    </w:p>
    <w:p w14:paraId="5310FF5D" w14:textId="149A7769" w:rsidR="00B72386" w:rsidRDefault="00B11320" w:rsidP="009E59A6">
      <w:pPr>
        <w:pStyle w:val="Nadpis1"/>
      </w:pPr>
      <w:bookmarkStart w:id="2" w:name="_Toc168311842"/>
      <w:r>
        <w:t>Žiadosť o poskytnutie dotácie a jej posudzovanie</w:t>
      </w:r>
      <w:bookmarkEnd w:id="2"/>
    </w:p>
    <w:p w14:paraId="4E2166A1" w14:textId="77777777" w:rsidR="00B72386" w:rsidRPr="00824B76" w:rsidRDefault="00B72386" w:rsidP="00390B50">
      <w:pPr>
        <w:pStyle w:val="Bezriadkovania"/>
      </w:pPr>
    </w:p>
    <w:p w14:paraId="6CBF2F00" w14:textId="724D93A8" w:rsidR="007E09C7" w:rsidRDefault="002C2EC1" w:rsidP="00390B50">
      <w:pPr>
        <w:pStyle w:val="Bezriadkovania"/>
        <w:numPr>
          <w:ilvl w:val="0"/>
          <w:numId w:val="20"/>
        </w:numPr>
        <w:tabs>
          <w:tab w:val="left" w:pos="567"/>
        </w:tabs>
        <w:ind w:left="0" w:firstLine="0"/>
      </w:pPr>
      <w:r w:rsidRPr="002C2EC1">
        <w:t xml:space="preserve">Dotácia môže byť poskytnutá len na základe písomnej žiadosti </w:t>
      </w:r>
      <w:r>
        <w:t>(</w:t>
      </w:r>
      <w:r w:rsidRPr="007E09C7">
        <w:rPr>
          <w:b/>
          <w:bCs/>
        </w:rPr>
        <w:t>Príloha č. 1</w:t>
      </w:r>
      <w:r w:rsidR="00962558">
        <w:t>)</w:t>
      </w:r>
      <w:r w:rsidRPr="002C2EC1">
        <w:t xml:space="preserve">. Žiadateľ predloží žiadosť o poskytnutie dotácie </w:t>
      </w:r>
      <w:r w:rsidR="00962558">
        <w:t xml:space="preserve">v termíne najneskôr do </w:t>
      </w:r>
      <w:r w:rsidR="00C30D09">
        <w:t>31</w:t>
      </w:r>
      <w:r w:rsidRPr="002C2EC1">
        <w:t xml:space="preserve">. </w:t>
      </w:r>
      <w:r w:rsidR="00C30D09">
        <w:t>októbra</w:t>
      </w:r>
      <w:r w:rsidRPr="002C2EC1">
        <w:t xml:space="preserve"> príslušného </w:t>
      </w:r>
      <w:r w:rsidR="00457B14">
        <w:t xml:space="preserve">kalendárneho </w:t>
      </w:r>
      <w:r w:rsidRPr="002C2EC1">
        <w:t xml:space="preserve">roka na nasledujúci </w:t>
      </w:r>
      <w:r w:rsidR="00457B14">
        <w:t xml:space="preserve">kalendárny </w:t>
      </w:r>
      <w:r w:rsidRPr="002C2EC1">
        <w:t>rok.</w:t>
      </w:r>
      <w:r w:rsidR="00962558">
        <w:t xml:space="preserve"> </w:t>
      </w:r>
      <w:r w:rsidRPr="002C2EC1">
        <w:t>V mimoriadnych a</w:t>
      </w:r>
      <w:r w:rsidR="00C30D09">
        <w:t xml:space="preserve"> riadne </w:t>
      </w:r>
      <w:r w:rsidRPr="002C2EC1">
        <w:t xml:space="preserve">odôvodnených prípadoch môže byť žiadosť o dotáciu </w:t>
      </w:r>
      <w:r w:rsidR="00962558" w:rsidRPr="002C2EC1">
        <w:t xml:space="preserve">podaná </w:t>
      </w:r>
      <w:r w:rsidRPr="002C2EC1">
        <w:t>aj v priebehu kalendárneho roka</w:t>
      </w:r>
      <w:r w:rsidR="00962558">
        <w:t>, na ktorý sa dotácia žiada</w:t>
      </w:r>
      <w:r w:rsidRPr="002C2EC1">
        <w:t>.</w:t>
      </w:r>
    </w:p>
    <w:p w14:paraId="7094BD93" w14:textId="77777777" w:rsidR="007E09C7" w:rsidRDefault="007E09C7" w:rsidP="00390B50">
      <w:pPr>
        <w:pStyle w:val="Bezriadkovania"/>
      </w:pPr>
    </w:p>
    <w:p w14:paraId="01AFD6F7" w14:textId="77777777" w:rsidR="007E09C7" w:rsidRDefault="002C2EC1" w:rsidP="00390B50">
      <w:pPr>
        <w:pStyle w:val="Bezriadkovania"/>
        <w:numPr>
          <w:ilvl w:val="0"/>
          <w:numId w:val="20"/>
        </w:numPr>
        <w:tabs>
          <w:tab w:val="left" w:pos="567"/>
        </w:tabs>
        <w:ind w:left="0" w:firstLine="0"/>
      </w:pPr>
      <w:r w:rsidRPr="002C2EC1">
        <w:t>Písomná žiadosť musí obsahovať:</w:t>
      </w:r>
    </w:p>
    <w:p w14:paraId="7C09D150" w14:textId="157DE706" w:rsidR="007E09C7" w:rsidRPr="002C2EC1" w:rsidRDefault="007E09C7" w:rsidP="00210AE4">
      <w:pPr>
        <w:pStyle w:val="Bezriadkovania"/>
        <w:numPr>
          <w:ilvl w:val="0"/>
          <w:numId w:val="12"/>
        </w:numPr>
      </w:pPr>
      <w:r w:rsidRPr="002C2EC1">
        <w:t xml:space="preserve">názov a </w:t>
      </w:r>
      <w:r w:rsidR="000C4E0E">
        <w:t>sídlo</w:t>
      </w:r>
      <w:r w:rsidRPr="002C2EC1">
        <w:t xml:space="preserve"> žiadateľa, IČO,</w:t>
      </w:r>
      <w:r>
        <w:t xml:space="preserve"> </w:t>
      </w:r>
      <w:r w:rsidRPr="002C2EC1">
        <w:t>bankové spojenie,</w:t>
      </w:r>
    </w:p>
    <w:p w14:paraId="1FAFDEBA" w14:textId="7DFFB938" w:rsidR="007E09C7" w:rsidRDefault="007E09C7" w:rsidP="00210AE4">
      <w:pPr>
        <w:pStyle w:val="Bezriadkovania"/>
        <w:numPr>
          <w:ilvl w:val="0"/>
          <w:numId w:val="12"/>
        </w:numPr>
      </w:pPr>
      <w:r>
        <w:t xml:space="preserve">odôvodnenie žiadosti (špecifikáciu konkrétneho účelu, </w:t>
      </w:r>
      <w:r w:rsidRPr="002C2EC1">
        <w:t>príp. pripravovanej aktivity,</w:t>
      </w:r>
      <w:r>
        <w:t xml:space="preserve"> na ktorú sa dotácia žiada),</w:t>
      </w:r>
    </w:p>
    <w:p w14:paraId="5671A1DD" w14:textId="32E75E4D" w:rsidR="00202EA4" w:rsidRDefault="00202EA4" w:rsidP="00210AE4">
      <w:pPr>
        <w:pStyle w:val="Bezriadkovania"/>
        <w:numPr>
          <w:ilvl w:val="0"/>
          <w:numId w:val="12"/>
        </w:numPr>
      </w:pPr>
      <w:r w:rsidRPr="002C2EC1">
        <w:t>termín a miesto konania</w:t>
      </w:r>
      <w:r>
        <w:t xml:space="preserve"> projektu/aktivity</w:t>
      </w:r>
      <w:r w:rsidRPr="002C2EC1">
        <w:t>,</w:t>
      </w:r>
    </w:p>
    <w:p w14:paraId="5D4ADCF9" w14:textId="3074702A" w:rsidR="007E09C7" w:rsidRPr="002C2EC1" w:rsidRDefault="007E09C7" w:rsidP="00210AE4">
      <w:pPr>
        <w:pStyle w:val="Bezriadkovania"/>
        <w:numPr>
          <w:ilvl w:val="0"/>
          <w:numId w:val="12"/>
        </w:numPr>
      </w:pPr>
      <w:r w:rsidRPr="002C2EC1">
        <w:t>výšku požadovanej dotácie</w:t>
      </w:r>
      <w:r>
        <w:t>,</w:t>
      </w:r>
    </w:p>
    <w:p w14:paraId="1C0C1998" w14:textId="77777777" w:rsidR="007E09C7" w:rsidRPr="002C2EC1" w:rsidRDefault="007E09C7" w:rsidP="00210AE4">
      <w:pPr>
        <w:pStyle w:val="Bezriadkovania"/>
        <w:numPr>
          <w:ilvl w:val="0"/>
          <w:numId w:val="12"/>
        </w:numPr>
      </w:pPr>
      <w:r w:rsidRPr="002C2EC1">
        <w:t>predpokladaný prínos pre obec,</w:t>
      </w:r>
    </w:p>
    <w:p w14:paraId="4C78AA9B" w14:textId="77777777" w:rsidR="007E1808" w:rsidRDefault="007E09C7" w:rsidP="00210AE4">
      <w:pPr>
        <w:pStyle w:val="Bezriadkovania"/>
        <w:numPr>
          <w:ilvl w:val="0"/>
          <w:numId w:val="12"/>
        </w:numPr>
      </w:pPr>
      <w:r w:rsidRPr="002C2EC1">
        <w:t>podpis štatutárneho zástupcu</w:t>
      </w:r>
      <w:r w:rsidR="007E1808">
        <w:t>,</w:t>
      </w:r>
    </w:p>
    <w:p w14:paraId="173EAD98" w14:textId="0309858E" w:rsidR="007E09C7" w:rsidRPr="002C2EC1" w:rsidRDefault="007E1808" w:rsidP="00210AE4">
      <w:pPr>
        <w:pStyle w:val="Bezriadkovania"/>
        <w:numPr>
          <w:ilvl w:val="0"/>
          <w:numId w:val="12"/>
        </w:numPr>
      </w:pPr>
      <w:r>
        <w:t>čestné prehlásenie</w:t>
      </w:r>
      <w:r w:rsidR="007E09C7" w:rsidRPr="002C2EC1">
        <w:t>.</w:t>
      </w:r>
    </w:p>
    <w:p w14:paraId="23CE06EA" w14:textId="77777777" w:rsidR="00390B50" w:rsidRDefault="00390B50" w:rsidP="00390B50">
      <w:pPr>
        <w:pStyle w:val="Bezriadkovania"/>
      </w:pPr>
    </w:p>
    <w:p w14:paraId="36988868" w14:textId="77777777" w:rsidR="007E09C7" w:rsidRDefault="007E09C7" w:rsidP="00390B50">
      <w:pPr>
        <w:pStyle w:val="Bezriadkovania"/>
        <w:numPr>
          <w:ilvl w:val="0"/>
          <w:numId w:val="20"/>
        </w:numPr>
        <w:tabs>
          <w:tab w:val="left" w:pos="567"/>
        </w:tabs>
        <w:ind w:left="0" w:firstLine="0"/>
      </w:pPr>
      <w:r w:rsidRPr="002C2EC1">
        <w:t>V prípade predloženia neúpln</w:t>
      </w:r>
      <w:r>
        <w:t>ej</w:t>
      </w:r>
      <w:r w:rsidRPr="002C2EC1">
        <w:t xml:space="preserve"> žiadost</w:t>
      </w:r>
      <w:r>
        <w:t>i</w:t>
      </w:r>
      <w:r w:rsidRPr="002C2EC1">
        <w:t xml:space="preserve"> (napr. chýbajúce doklady, nečitateľná </w:t>
      </w:r>
      <w:r>
        <w:t xml:space="preserve">alebo nezrozumiteľne odôvodnená </w:t>
      </w:r>
      <w:r w:rsidRPr="002C2EC1">
        <w:t>žiadosť</w:t>
      </w:r>
      <w:r>
        <w:t xml:space="preserve"> a pod.</w:t>
      </w:r>
      <w:r w:rsidRPr="002C2EC1">
        <w:t>) bud</w:t>
      </w:r>
      <w:r>
        <w:t>e</w:t>
      </w:r>
      <w:r w:rsidRPr="002C2EC1">
        <w:t xml:space="preserve"> žiadate</w:t>
      </w:r>
      <w:r>
        <w:t>ľ</w:t>
      </w:r>
      <w:r w:rsidRPr="002C2EC1">
        <w:t xml:space="preserve"> vyzvan</w:t>
      </w:r>
      <w:r>
        <w:t>ý</w:t>
      </w:r>
      <w:r w:rsidRPr="002C2EC1">
        <w:t xml:space="preserve">, aby </w:t>
      </w:r>
      <w:r>
        <w:t>ju</w:t>
      </w:r>
      <w:r w:rsidRPr="002C2EC1">
        <w:t xml:space="preserve"> do </w:t>
      </w:r>
      <w:r>
        <w:t>7</w:t>
      </w:r>
      <w:r w:rsidRPr="002C2EC1">
        <w:t xml:space="preserve"> kalendárnych dní od </w:t>
      </w:r>
      <w:r>
        <w:t>doručenia</w:t>
      </w:r>
      <w:r w:rsidRPr="002C2EC1">
        <w:t xml:space="preserve"> výzvy na doplnenie žiadosti</w:t>
      </w:r>
      <w:r>
        <w:t xml:space="preserve"> doplnil</w:t>
      </w:r>
      <w:r w:rsidRPr="002C2EC1">
        <w:t>. Neúpln</w:t>
      </w:r>
      <w:r>
        <w:t>á</w:t>
      </w:r>
      <w:r w:rsidRPr="002C2EC1">
        <w:t xml:space="preserve"> žiados</w:t>
      </w:r>
      <w:r>
        <w:t>ť</w:t>
      </w:r>
      <w:r w:rsidRPr="002C2EC1">
        <w:t>, ktor</w:t>
      </w:r>
      <w:r>
        <w:t>á</w:t>
      </w:r>
      <w:r w:rsidRPr="002C2EC1">
        <w:t xml:space="preserve"> v stanovenom termíne</w:t>
      </w:r>
      <w:r>
        <w:t xml:space="preserve"> nebude</w:t>
      </w:r>
      <w:r w:rsidRPr="002C2EC1">
        <w:t xml:space="preserve"> náležite doplnen</w:t>
      </w:r>
      <w:r>
        <w:t>á</w:t>
      </w:r>
      <w:r w:rsidRPr="002C2EC1">
        <w:t>, bud</w:t>
      </w:r>
      <w:r>
        <w:t>e</w:t>
      </w:r>
      <w:r w:rsidRPr="002C2EC1">
        <w:t xml:space="preserve"> z procesu posudzovania</w:t>
      </w:r>
      <w:r>
        <w:t xml:space="preserve"> </w:t>
      </w:r>
      <w:r w:rsidRPr="002C2EC1">
        <w:t>vyraden</w:t>
      </w:r>
      <w:r>
        <w:t>á</w:t>
      </w:r>
      <w:r w:rsidRPr="002C2EC1">
        <w:t>.</w:t>
      </w:r>
    </w:p>
    <w:p w14:paraId="14B5D9B9" w14:textId="77777777" w:rsidR="007E09C7" w:rsidRDefault="007E09C7" w:rsidP="00390B50">
      <w:pPr>
        <w:pStyle w:val="Bezriadkovania"/>
      </w:pPr>
    </w:p>
    <w:p w14:paraId="2A61D912" w14:textId="6DF04BCA" w:rsidR="007E09C7" w:rsidRPr="002C2EC1" w:rsidRDefault="007E09C7" w:rsidP="00390B50">
      <w:pPr>
        <w:pStyle w:val="Bezriadkovania"/>
        <w:numPr>
          <w:ilvl w:val="0"/>
          <w:numId w:val="20"/>
        </w:numPr>
        <w:tabs>
          <w:tab w:val="left" w:pos="567"/>
        </w:tabs>
        <w:ind w:left="0" w:firstLine="0"/>
      </w:pPr>
      <w:r w:rsidRPr="002C2EC1">
        <w:t>Žiadosti pos</w:t>
      </w:r>
      <w:r>
        <w:t>udzujú</w:t>
      </w:r>
      <w:r w:rsidRPr="002C2EC1">
        <w:t xml:space="preserve"> poslanci obecného zastupiteľstva z hľadiska ich účelu, finančných požiadaviek</w:t>
      </w:r>
      <w:r>
        <w:t>, spoločenského prínosu</w:t>
      </w:r>
      <w:r w:rsidRPr="002C2EC1">
        <w:t xml:space="preserve"> a</w:t>
      </w:r>
      <w:r>
        <w:t> významu plánovaných činností pre obec.</w:t>
      </w:r>
      <w:r w:rsidRPr="002C2EC1">
        <w:t xml:space="preserve"> Pri </w:t>
      </w:r>
      <w:r>
        <w:t>posudzovaní</w:t>
      </w:r>
      <w:r w:rsidRPr="002C2EC1">
        <w:t xml:space="preserve"> účelu sa prihliada na zásady hospodárnosti a efektívnosti pri nakladaní s verejnými prostriedkami.</w:t>
      </w:r>
    </w:p>
    <w:p w14:paraId="48040BE2" w14:textId="77777777" w:rsidR="008A6775" w:rsidRDefault="008A6775" w:rsidP="00390B50">
      <w:pPr>
        <w:pStyle w:val="Bezriadkovania"/>
      </w:pPr>
    </w:p>
    <w:p w14:paraId="08297253" w14:textId="77777777" w:rsidR="00444A6B" w:rsidRDefault="00444A6B" w:rsidP="00210AE4">
      <w:pPr>
        <w:pStyle w:val="Bezriadkovania"/>
        <w:numPr>
          <w:ilvl w:val="0"/>
          <w:numId w:val="7"/>
        </w:numPr>
        <w:jc w:val="center"/>
      </w:pPr>
    </w:p>
    <w:p w14:paraId="391392B9" w14:textId="7D8398B4" w:rsidR="00444A6B" w:rsidRPr="007513BD" w:rsidRDefault="00B11320" w:rsidP="009E59A6">
      <w:pPr>
        <w:pStyle w:val="Nadpis1"/>
      </w:pPr>
      <w:bookmarkStart w:id="3" w:name="_Toc168311843"/>
      <w:r>
        <w:t>Kompetencie pri schvaľovaní dotácií</w:t>
      </w:r>
      <w:bookmarkEnd w:id="3"/>
    </w:p>
    <w:p w14:paraId="3EF0A25E" w14:textId="77777777" w:rsidR="00444A6B" w:rsidRDefault="00444A6B" w:rsidP="00444A6B">
      <w:pPr>
        <w:pStyle w:val="Bezriadkovania"/>
      </w:pPr>
    </w:p>
    <w:p w14:paraId="4242B004" w14:textId="3FB14AA8" w:rsidR="00424CA5" w:rsidRDefault="008148DC" w:rsidP="00210AE4">
      <w:pPr>
        <w:pStyle w:val="Bezriadkovania"/>
        <w:numPr>
          <w:ilvl w:val="0"/>
          <w:numId w:val="3"/>
        </w:numPr>
        <w:tabs>
          <w:tab w:val="left" w:pos="567"/>
        </w:tabs>
        <w:ind w:left="0" w:firstLine="0"/>
      </w:pPr>
      <w:r w:rsidRPr="008148DC">
        <w:t>O poskytnutí dotácie rozhoduje obecné zastupiteľstvo.</w:t>
      </w:r>
    </w:p>
    <w:p w14:paraId="519549A4" w14:textId="77777777" w:rsidR="00424CA5" w:rsidRDefault="00424CA5" w:rsidP="00424CA5">
      <w:pPr>
        <w:pStyle w:val="Bezriadkovania"/>
        <w:tabs>
          <w:tab w:val="left" w:pos="567"/>
        </w:tabs>
      </w:pPr>
    </w:p>
    <w:p w14:paraId="55B3EB82" w14:textId="136763D2" w:rsidR="00424CA5" w:rsidRDefault="00424CA5" w:rsidP="00210AE4">
      <w:pPr>
        <w:pStyle w:val="Bezriadkovania"/>
        <w:numPr>
          <w:ilvl w:val="0"/>
          <w:numId w:val="3"/>
        </w:numPr>
        <w:tabs>
          <w:tab w:val="left" w:pos="567"/>
        </w:tabs>
        <w:ind w:left="0" w:firstLine="0"/>
      </w:pPr>
      <w:r>
        <w:t>Dotácia sa</w:t>
      </w:r>
      <w:r w:rsidRPr="00FA7117">
        <w:t xml:space="preserve"> v príslušnom kalendárnom roku môže jednému žiadateľovi </w:t>
      </w:r>
      <w:r>
        <w:t>s</w:t>
      </w:r>
      <w:r w:rsidRPr="00FA7117">
        <w:t xml:space="preserve">chváliť </w:t>
      </w:r>
      <w:r>
        <w:t>iba</w:t>
      </w:r>
      <w:r w:rsidRPr="00FA7117">
        <w:t xml:space="preserve"> </w:t>
      </w:r>
      <w:r>
        <w:t>raz.</w:t>
      </w:r>
    </w:p>
    <w:p w14:paraId="02AC4B77" w14:textId="26D7CB4E" w:rsidR="00FA7117" w:rsidRDefault="00FA7117" w:rsidP="00444A6B">
      <w:pPr>
        <w:pStyle w:val="Bezriadkovania"/>
        <w:tabs>
          <w:tab w:val="left" w:pos="567"/>
        </w:tabs>
      </w:pPr>
    </w:p>
    <w:p w14:paraId="3A4152F7" w14:textId="7718B1FB" w:rsidR="00C074FC" w:rsidRDefault="00C074FC">
      <w:pPr>
        <w:rPr>
          <w:rFonts w:asciiTheme="minorHAnsi" w:hAnsiTheme="minorHAnsi"/>
          <w:sz w:val="22"/>
        </w:rPr>
      </w:pPr>
      <w:r>
        <w:br w:type="page"/>
      </w:r>
    </w:p>
    <w:p w14:paraId="0970EBBD" w14:textId="77777777" w:rsidR="00C074FC" w:rsidRDefault="00C074FC" w:rsidP="00444A6B">
      <w:pPr>
        <w:pStyle w:val="Bezriadkovania"/>
        <w:tabs>
          <w:tab w:val="left" w:pos="567"/>
        </w:tabs>
      </w:pPr>
    </w:p>
    <w:p w14:paraId="69A56897" w14:textId="77777777" w:rsidR="003D2A37" w:rsidRDefault="003D2A37" w:rsidP="00210AE4">
      <w:pPr>
        <w:pStyle w:val="Bezriadkovania"/>
        <w:numPr>
          <w:ilvl w:val="0"/>
          <w:numId w:val="7"/>
        </w:numPr>
        <w:jc w:val="center"/>
      </w:pPr>
    </w:p>
    <w:p w14:paraId="4F1586C8" w14:textId="2D9C61F4" w:rsidR="00B11320" w:rsidRPr="007513BD" w:rsidRDefault="00B11320" w:rsidP="009E59A6">
      <w:pPr>
        <w:pStyle w:val="Nadpis1"/>
      </w:pPr>
      <w:bookmarkStart w:id="4" w:name="_Toc168311844"/>
      <w:r>
        <w:t>Zmluva</w:t>
      </w:r>
      <w:bookmarkEnd w:id="4"/>
    </w:p>
    <w:p w14:paraId="68092794" w14:textId="77777777" w:rsidR="00DE6472" w:rsidRPr="00824B76" w:rsidRDefault="00DE6472" w:rsidP="00824B76">
      <w:pPr>
        <w:pStyle w:val="Bezriadkovania"/>
      </w:pPr>
    </w:p>
    <w:p w14:paraId="62F87D85" w14:textId="2125CED9" w:rsidR="007304BA" w:rsidRDefault="007304BA" w:rsidP="004A67C4">
      <w:pPr>
        <w:pStyle w:val="Bezriadkovania"/>
        <w:numPr>
          <w:ilvl w:val="0"/>
          <w:numId w:val="9"/>
        </w:numPr>
        <w:tabs>
          <w:tab w:val="left" w:pos="567"/>
        </w:tabs>
        <w:ind w:left="0" w:firstLine="0"/>
      </w:pPr>
      <w:r>
        <w:t xml:space="preserve">Obec </w:t>
      </w:r>
      <w:r w:rsidR="00DB7245">
        <w:t>Pobedim</w:t>
      </w:r>
      <w:r>
        <w:t xml:space="preserve"> </w:t>
      </w:r>
      <w:r w:rsidRPr="001059A0">
        <w:t>informuje žiadateľa o schválení dotácie a</w:t>
      </w:r>
      <w:r>
        <w:t> o </w:t>
      </w:r>
      <w:r w:rsidRPr="001059A0">
        <w:t>termíne</w:t>
      </w:r>
      <w:r>
        <w:t>, dokedy je potrebné</w:t>
      </w:r>
      <w:r w:rsidRPr="001059A0">
        <w:t xml:space="preserve"> uzat</w:t>
      </w:r>
      <w:r>
        <w:t>voriť</w:t>
      </w:r>
      <w:r w:rsidRPr="001059A0">
        <w:t xml:space="preserve"> zmluv</w:t>
      </w:r>
      <w:r>
        <w:t>u</w:t>
      </w:r>
      <w:r w:rsidRPr="001059A0">
        <w:t xml:space="preserve"> o poskytnutí dotácie</w:t>
      </w:r>
      <w:r>
        <w:t>.</w:t>
      </w:r>
    </w:p>
    <w:p w14:paraId="097EB5FE" w14:textId="77777777" w:rsidR="007304BA" w:rsidRDefault="007304BA" w:rsidP="004A67C4">
      <w:pPr>
        <w:pStyle w:val="Bezriadkovania"/>
        <w:tabs>
          <w:tab w:val="left" w:pos="567"/>
        </w:tabs>
      </w:pPr>
    </w:p>
    <w:p w14:paraId="49B248C0" w14:textId="4C106762" w:rsidR="00024585" w:rsidRDefault="00375FD2" w:rsidP="00210AE4">
      <w:pPr>
        <w:pStyle w:val="Bezriadkovania"/>
        <w:numPr>
          <w:ilvl w:val="0"/>
          <w:numId w:val="9"/>
        </w:numPr>
        <w:tabs>
          <w:tab w:val="left" w:pos="567"/>
        </w:tabs>
        <w:ind w:left="0" w:firstLine="0"/>
      </w:pPr>
      <w:r w:rsidRPr="00375FD2">
        <w:t>Zmluva musí mať písomnú formu a musí obsahovať najmä:</w:t>
      </w:r>
    </w:p>
    <w:p w14:paraId="65A8C24A" w14:textId="39BC3513" w:rsidR="00375FD2" w:rsidRPr="00375FD2" w:rsidRDefault="004A67C4" w:rsidP="00210AE4">
      <w:pPr>
        <w:pStyle w:val="Bezriadkovania"/>
        <w:numPr>
          <w:ilvl w:val="0"/>
          <w:numId w:val="17"/>
        </w:numPr>
      </w:pPr>
      <w:r>
        <w:t>v</w:t>
      </w:r>
      <w:r w:rsidR="00375FD2" w:rsidRPr="00375FD2">
        <w:t>ýšk</w:t>
      </w:r>
      <w:r w:rsidR="00C074FC">
        <w:t>u</w:t>
      </w:r>
      <w:r>
        <w:t xml:space="preserve"> poskytnutej</w:t>
      </w:r>
      <w:r w:rsidR="00375FD2" w:rsidRPr="00375FD2">
        <w:t xml:space="preserve"> dotácie,</w:t>
      </w:r>
    </w:p>
    <w:p w14:paraId="16328D44" w14:textId="21C25F90" w:rsidR="00375FD2" w:rsidRPr="00375FD2" w:rsidRDefault="00375FD2" w:rsidP="00210AE4">
      <w:pPr>
        <w:pStyle w:val="Bezriadkovania"/>
        <w:numPr>
          <w:ilvl w:val="0"/>
          <w:numId w:val="17"/>
        </w:numPr>
      </w:pPr>
      <w:r w:rsidRPr="00375FD2">
        <w:t>účel použitia dotácie,</w:t>
      </w:r>
    </w:p>
    <w:p w14:paraId="2C623143" w14:textId="17213258" w:rsidR="00375FD2" w:rsidRPr="00375FD2" w:rsidRDefault="00375FD2" w:rsidP="00210AE4">
      <w:pPr>
        <w:pStyle w:val="Bezriadkovania"/>
        <w:numPr>
          <w:ilvl w:val="0"/>
          <w:numId w:val="17"/>
        </w:numPr>
      </w:pPr>
      <w:r w:rsidRPr="00375FD2">
        <w:t>dob</w:t>
      </w:r>
      <w:r w:rsidR="00C074FC">
        <w:t>u</w:t>
      </w:r>
      <w:r w:rsidRPr="00375FD2">
        <w:t xml:space="preserve"> čerpania dotácie</w:t>
      </w:r>
      <w:r w:rsidR="00024585">
        <w:t xml:space="preserve"> (lehotu realizácie aktivity/činnosti</w:t>
      </w:r>
      <w:r w:rsidR="004A67C4">
        <w:t>/projektu</w:t>
      </w:r>
      <w:r w:rsidR="00024585">
        <w:t>)</w:t>
      </w:r>
      <w:r w:rsidRPr="00375FD2">
        <w:t>,</w:t>
      </w:r>
    </w:p>
    <w:p w14:paraId="4E089CB9" w14:textId="6298CECA" w:rsidR="00375FD2" w:rsidRPr="00375FD2" w:rsidRDefault="00024585" w:rsidP="00210AE4">
      <w:pPr>
        <w:pStyle w:val="Bezriadkovania"/>
        <w:numPr>
          <w:ilvl w:val="0"/>
          <w:numId w:val="17"/>
        </w:numPr>
      </w:pPr>
      <w:r>
        <w:t xml:space="preserve">lehotu a </w:t>
      </w:r>
      <w:r w:rsidR="00375FD2" w:rsidRPr="00375FD2">
        <w:t xml:space="preserve">spôsob </w:t>
      </w:r>
      <w:r w:rsidR="00A60FAF">
        <w:t>vy</w:t>
      </w:r>
      <w:r w:rsidR="00375FD2" w:rsidRPr="00375FD2">
        <w:t>účtovania dotácie,</w:t>
      </w:r>
    </w:p>
    <w:p w14:paraId="3B7146B0" w14:textId="56A793D4" w:rsidR="00375FD2" w:rsidRDefault="00375FD2" w:rsidP="00210AE4">
      <w:pPr>
        <w:pStyle w:val="Bezriadkovania"/>
        <w:numPr>
          <w:ilvl w:val="0"/>
          <w:numId w:val="17"/>
        </w:numPr>
      </w:pPr>
      <w:r w:rsidRPr="00375FD2">
        <w:t xml:space="preserve">ustanovenie </w:t>
      </w:r>
      <w:r w:rsidR="00024585">
        <w:t xml:space="preserve">ohľadom </w:t>
      </w:r>
      <w:r w:rsidRPr="00375FD2">
        <w:t>práv</w:t>
      </w:r>
      <w:r w:rsidR="00024585">
        <w:t>a</w:t>
      </w:r>
      <w:r w:rsidRPr="00375FD2">
        <w:t xml:space="preserve"> </w:t>
      </w:r>
      <w:r w:rsidR="00024585">
        <w:t xml:space="preserve">obce vykonať </w:t>
      </w:r>
      <w:r w:rsidRPr="00375FD2">
        <w:t>kontrol</w:t>
      </w:r>
      <w:r w:rsidR="00024585">
        <w:t>u</w:t>
      </w:r>
      <w:r w:rsidRPr="00375FD2">
        <w:t xml:space="preserve"> </w:t>
      </w:r>
      <w:r w:rsidR="00024585">
        <w:t>použitia dotácie u žiadateľa</w:t>
      </w:r>
      <w:r w:rsidRPr="00375FD2">
        <w:t>,</w:t>
      </w:r>
    </w:p>
    <w:p w14:paraId="75DF0327" w14:textId="6B00E98E" w:rsidR="00024585" w:rsidRDefault="00024585" w:rsidP="00210AE4">
      <w:pPr>
        <w:pStyle w:val="Bezriadkovania"/>
        <w:numPr>
          <w:ilvl w:val="0"/>
          <w:numId w:val="17"/>
        </w:numPr>
      </w:pPr>
      <w:r>
        <w:t>záväzok žiadateľa vrátiť dotáciu obci v plnej výške v prípade nedodržania zmluvných podmienok,</w:t>
      </w:r>
    </w:p>
    <w:p w14:paraId="1D0CEB4B" w14:textId="4BF97C15" w:rsidR="00024585" w:rsidRPr="00375FD2" w:rsidRDefault="00024585" w:rsidP="00210AE4">
      <w:pPr>
        <w:pStyle w:val="Bezriadkovania"/>
        <w:numPr>
          <w:ilvl w:val="0"/>
          <w:numId w:val="17"/>
        </w:numPr>
      </w:pPr>
      <w:r>
        <w:t>záväzok žiadateľa vrátiť dotáciu obci v plnej výške v prípade, ak sa plánovaná aktivita/činnosť/projekt, na ktorú sa dotácia poskytuje, neuskutoční,</w:t>
      </w:r>
    </w:p>
    <w:p w14:paraId="2E38EB32" w14:textId="22F61C47" w:rsidR="00375FD2" w:rsidRPr="00375FD2" w:rsidRDefault="00024585" w:rsidP="00210AE4">
      <w:pPr>
        <w:pStyle w:val="Bezriadkovania"/>
        <w:numPr>
          <w:ilvl w:val="0"/>
          <w:numId w:val="17"/>
        </w:numPr>
      </w:pPr>
      <w:r>
        <w:t>sankcie</w:t>
      </w:r>
      <w:r w:rsidR="00375FD2" w:rsidRPr="00375FD2">
        <w:t xml:space="preserve"> za porušenie rozpočtovej disciplíny</w:t>
      </w:r>
      <w:r>
        <w:t>.</w:t>
      </w:r>
    </w:p>
    <w:p w14:paraId="0F6648A0" w14:textId="77777777" w:rsidR="0050154F" w:rsidRPr="00DE6527" w:rsidRDefault="0050154F" w:rsidP="0050154F">
      <w:pPr>
        <w:pStyle w:val="Bezriadkovania"/>
        <w:rPr>
          <w:lang w:eastAsia="en-US"/>
        </w:rPr>
      </w:pPr>
    </w:p>
    <w:p w14:paraId="61FCC8F0" w14:textId="2AB022D2" w:rsidR="0050154F" w:rsidRDefault="0050154F" w:rsidP="0050154F">
      <w:pPr>
        <w:pStyle w:val="Bezriadkovania"/>
        <w:numPr>
          <w:ilvl w:val="0"/>
          <w:numId w:val="9"/>
        </w:numPr>
        <w:tabs>
          <w:tab w:val="left" w:pos="567"/>
        </w:tabs>
        <w:ind w:left="0" w:firstLine="0"/>
      </w:pPr>
      <w:r>
        <w:t>V prípade, ak už bola s prijímateľom uzavretá zmluva o poskytnutí dotácie a tento prijímateľ po nadobudnutí účinnosti zmluvy prostredníctvom riadne odôvodnenej písomnej žiadosti požiada obec o zmenu účelu použitia dotácie, môže dodatok k už účinnej zmluve o poskytnutí dotácie uzavrieť starosta, a to aj bez predchádzajúceho schválenia v obecnom zastupiteľstve.</w:t>
      </w:r>
    </w:p>
    <w:p w14:paraId="062D3566" w14:textId="77777777" w:rsidR="0050154F" w:rsidRDefault="0050154F" w:rsidP="009B508D">
      <w:pPr>
        <w:pStyle w:val="Bezriadkovania"/>
        <w:tabs>
          <w:tab w:val="left" w:pos="567"/>
        </w:tabs>
      </w:pPr>
    </w:p>
    <w:p w14:paraId="696355F8" w14:textId="77777777" w:rsidR="003235AD" w:rsidRDefault="003235AD" w:rsidP="00210AE4">
      <w:pPr>
        <w:pStyle w:val="Bezriadkovania"/>
        <w:numPr>
          <w:ilvl w:val="0"/>
          <w:numId w:val="7"/>
        </w:numPr>
        <w:jc w:val="center"/>
      </w:pPr>
    </w:p>
    <w:p w14:paraId="22E5FE30" w14:textId="31CBF17C" w:rsidR="001E7AFB" w:rsidRDefault="00B0684F" w:rsidP="009E59A6">
      <w:pPr>
        <w:pStyle w:val="Nadpis1"/>
      </w:pPr>
      <w:bookmarkStart w:id="5" w:name="_Toc168311845"/>
      <w:r>
        <w:t>Vy</w:t>
      </w:r>
      <w:r w:rsidR="00B11320">
        <w:t>účtovanie poskytnut</w:t>
      </w:r>
      <w:r w:rsidR="00286EF1">
        <w:t>ej</w:t>
      </w:r>
      <w:r w:rsidR="00B11320">
        <w:t xml:space="preserve"> dotáci</w:t>
      </w:r>
      <w:r w:rsidR="00286EF1">
        <w:t>e</w:t>
      </w:r>
      <w:bookmarkEnd w:id="5"/>
    </w:p>
    <w:p w14:paraId="6C552AE9" w14:textId="77777777" w:rsidR="00956A22" w:rsidRDefault="00956A22" w:rsidP="00956A22">
      <w:pPr>
        <w:pStyle w:val="Bezriadkovania"/>
        <w:tabs>
          <w:tab w:val="left" w:pos="567"/>
        </w:tabs>
      </w:pPr>
    </w:p>
    <w:p w14:paraId="6F8C9944" w14:textId="77777777" w:rsidR="00011C03" w:rsidRDefault="00286EF1" w:rsidP="00210AE4">
      <w:pPr>
        <w:pStyle w:val="Bezriadkovania"/>
        <w:numPr>
          <w:ilvl w:val="0"/>
          <w:numId w:val="5"/>
        </w:numPr>
        <w:tabs>
          <w:tab w:val="left" w:pos="567"/>
        </w:tabs>
        <w:ind w:left="0" w:firstLine="0"/>
      </w:pPr>
      <w:r>
        <w:t>Poskytnutá d</w:t>
      </w:r>
      <w:r w:rsidRPr="00286EF1">
        <w:t>otáci</w:t>
      </w:r>
      <w:r>
        <w:t>a</w:t>
      </w:r>
      <w:r w:rsidRPr="00286EF1">
        <w:t xml:space="preserve"> podlieha ročnému zúčtovaniu s rozpočtom obce.</w:t>
      </w:r>
    </w:p>
    <w:p w14:paraId="6C3AB0DB" w14:textId="77777777" w:rsidR="00011C03" w:rsidRDefault="00011C03" w:rsidP="00011C03">
      <w:pPr>
        <w:pStyle w:val="Bezriadkovania"/>
        <w:tabs>
          <w:tab w:val="left" w:pos="567"/>
        </w:tabs>
      </w:pPr>
    </w:p>
    <w:p w14:paraId="4219F59E" w14:textId="052A5947" w:rsidR="00011C03" w:rsidRDefault="00286EF1" w:rsidP="00210AE4">
      <w:pPr>
        <w:pStyle w:val="Bezriadkovania"/>
        <w:numPr>
          <w:ilvl w:val="0"/>
          <w:numId w:val="5"/>
        </w:numPr>
        <w:tabs>
          <w:tab w:val="left" w:pos="567"/>
        </w:tabs>
        <w:ind w:left="0" w:firstLine="0"/>
      </w:pPr>
      <w:r>
        <w:t xml:space="preserve">Prijímateľ </w:t>
      </w:r>
      <w:r w:rsidRPr="00286EF1">
        <w:t xml:space="preserve">dotácie </w:t>
      </w:r>
      <w:r>
        <w:t xml:space="preserve">je povinný </w:t>
      </w:r>
      <w:r w:rsidRPr="00286EF1">
        <w:t>predlož</w:t>
      </w:r>
      <w:r>
        <w:t>iť</w:t>
      </w:r>
      <w:r w:rsidRPr="00286EF1">
        <w:t xml:space="preserve"> </w:t>
      </w:r>
      <w:r w:rsidR="00A60FAF">
        <w:t>vy</w:t>
      </w:r>
      <w:r w:rsidRPr="00286EF1">
        <w:t xml:space="preserve">účtovanie poskytnutej dotácie do 30 kalendárnych dní po </w:t>
      </w:r>
      <w:r w:rsidR="004870FC">
        <w:t>uskutočnení projektu/aktivity/činnosti</w:t>
      </w:r>
      <w:r>
        <w:t xml:space="preserve">, najneskôr však do </w:t>
      </w:r>
      <w:r w:rsidR="00234DBE">
        <w:t>30.11.</w:t>
      </w:r>
      <w:r>
        <w:t xml:space="preserve"> rozpočtového roka, </w:t>
      </w:r>
      <w:r w:rsidR="00234DBE">
        <w:t>v</w:t>
      </w:r>
      <w:r>
        <w:t> ktor</w:t>
      </w:r>
      <w:r w:rsidR="00234DBE">
        <w:t>om</w:t>
      </w:r>
      <w:r>
        <w:t xml:space="preserve"> bola dotácia poskytnutá.</w:t>
      </w:r>
      <w:r w:rsidR="00234DBE">
        <w:t xml:space="preserve"> Ak sa projekt/aktivita/činnosť, na ktorú bola dotácia poskytnutá, realizuje v mesiaci december, v takom prípade je prijímateľ povinný </w:t>
      </w:r>
      <w:r w:rsidR="00A60FAF">
        <w:t>vy</w:t>
      </w:r>
      <w:r w:rsidR="00234DBE">
        <w:t>účtovať dotáciu najneskôr do 31.12. rozpočtového roka, v ktorom bola dotácia poskytnutá.</w:t>
      </w:r>
    </w:p>
    <w:p w14:paraId="78F090DA" w14:textId="77777777" w:rsidR="00011C03" w:rsidRDefault="00011C03" w:rsidP="00011C03">
      <w:pPr>
        <w:pStyle w:val="Bezriadkovania"/>
      </w:pPr>
    </w:p>
    <w:p w14:paraId="74F98999" w14:textId="41384FEE" w:rsidR="00011C03" w:rsidRDefault="00A60FAF" w:rsidP="00210AE4">
      <w:pPr>
        <w:pStyle w:val="Bezriadkovania"/>
        <w:numPr>
          <w:ilvl w:val="0"/>
          <w:numId w:val="5"/>
        </w:numPr>
        <w:tabs>
          <w:tab w:val="left" w:pos="567"/>
        </w:tabs>
        <w:ind w:left="0" w:firstLine="0"/>
      </w:pPr>
      <w:r>
        <w:t>Vy</w:t>
      </w:r>
      <w:r w:rsidR="00286EF1">
        <w:t xml:space="preserve">účtovanie dotácie sa vykoná prostredníctvom formulára podľa </w:t>
      </w:r>
      <w:r w:rsidR="00286EF1" w:rsidRPr="00011C03">
        <w:rPr>
          <w:b/>
          <w:bCs/>
        </w:rPr>
        <w:t xml:space="preserve">Prílohy č. </w:t>
      </w:r>
      <w:r w:rsidR="00A07964">
        <w:rPr>
          <w:b/>
          <w:bCs/>
        </w:rPr>
        <w:t>2</w:t>
      </w:r>
      <w:r w:rsidR="00286EF1">
        <w:t xml:space="preserve"> tohto nariadenia. Súčasťou </w:t>
      </w:r>
      <w:r>
        <w:t>vy</w:t>
      </w:r>
      <w:r w:rsidR="00286EF1">
        <w:t>účtovania je predloženie kópií účtovných dokladov preukazujúcich výšku a účel použitia dotácie.</w:t>
      </w:r>
    </w:p>
    <w:p w14:paraId="157B9913" w14:textId="77777777" w:rsidR="005113BA" w:rsidRDefault="005113BA" w:rsidP="00853145">
      <w:pPr>
        <w:pStyle w:val="Bezriadkovania"/>
      </w:pPr>
    </w:p>
    <w:p w14:paraId="7D93A277" w14:textId="14F9B986" w:rsidR="00853145" w:rsidRDefault="008C3F42" w:rsidP="00210AE4">
      <w:pPr>
        <w:pStyle w:val="Bezriadkovania"/>
        <w:numPr>
          <w:ilvl w:val="0"/>
          <w:numId w:val="5"/>
        </w:numPr>
        <w:tabs>
          <w:tab w:val="left" w:pos="567"/>
        </w:tabs>
        <w:ind w:left="0" w:firstLine="0"/>
      </w:pPr>
      <w:r w:rsidRPr="00291B32">
        <w:t>Nevyčerpané finančné prostriedky z poskytnutej dotácie vráti prijímateľ dotácie obci na číslo účtu uvedené v zmluve o</w:t>
      </w:r>
      <w:r>
        <w:t> poskytnutí dotácie</w:t>
      </w:r>
      <w:r w:rsidRPr="00291B32">
        <w:t xml:space="preserve"> najneskôr do termínu predloženia vyúčtovania</w:t>
      </w:r>
      <w:r>
        <w:t>.</w:t>
      </w:r>
    </w:p>
    <w:p w14:paraId="4BD826AB" w14:textId="77777777" w:rsidR="006974B8" w:rsidRDefault="006974B8" w:rsidP="006974B8">
      <w:pPr>
        <w:pStyle w:val="Bezriadkovania"/>
        <w:tabs>
          <w:tab w:val="left" w:pos="567"/>
        </w:tabs>
      </w:pPr>
    </w:p>
    <w:p w14:paraId="7A291BB2" w14:textId="55F45F50" w:rsidR="006974B8" w:rsidRDefault="006974B8" w:rsidP="00210AE4">
      <w:pPr>
        <w:pStyle w:val="Bezriadkovania"/>
        <w:numPr>
          <w:ilvl w:val="0"/>
          <w:numId w:val="5"/>
        </w:numPr>
        <w:tabs>
          <w:tab w:val="left" w:pos="567"/>
        </w:tabs>
        <w:ind w:left="0" w:firstLine="0"/>
      </w:pPr>
      <w:r w:rsidRPr="00E84A33">
        <w:t>V prípade neúplnosti, nejasnosti pri vyúčtovaní dotácie a taktiež nepredloženia vyúčtovania dotácie v termíne stanovenom v zmluve o</w:t>
      </w:r>
      <w:r>
        <w:t xml:space="preserve"> poskytnutí </w:t>
      </w:r>
      <w:r w:rsidRPr="00E84A33">
        <w:t>dotáci</w:t>
      </w:r>
      <w:r>
        <w:t>e</w:t>
      </w:r>
      <w:r w:rsidRPr="00E84A33">
        <w:t xml:space="preserve">, vyzve obec </w:t>
      </w:r>
      <w:r w:rsidR="00DB7245">
        <w:t>Pobedim</w:t>
      </w:r>
      <w:r w:rsidRPr="00E84A33">
        <w:t xml:space="preserve"> prijímateľa aby dodatočne odstránil neúplnosť, nejasnosť vo vyúčtovaní (preukázal oprávnenosť výdavkov), predložil vyúčtovanie dotácie, a to v termíne uvedenom vo výzve na odstránenie nedostatkov.</w:t>
      </w:r>
    </w:p>
    <w:p w14:paraId="63C0681F" w14:textId="77777777" w:rsidR="002E6641" w:rsidRDefault="002E6641" w:rsidP="002E6641">
      <w:pPr>
        <w:pStyle w:val="Odsekzoznamu"/>
      </w:pPr>
    </w:p>
    <w:p w14:paraId="32A0F414" w14:textId="67676AB1" w:rsidR="002E6641" w:rsidRDefault="002E6641" w:rsidP="00210AE4">
      <w:pPr>
        <w:pStyle w:val="Bezriadkovania"/>
        <w:numPr>
          <w:ilvl w:val="0"/>
          <w:numId w:val="5"/>
        </w:numPr>
        <w:tabs>
          <w:tab w:val="left" w:pos="567"/>
        </w:tabs>
        <w:ind w:left="0" w:firstLine="0"/>
      </w:pPr>
      <w:r w:rsidRPr="00004336">
        <w:t>Ak prijímateľ neodstráni nedostatky vyúčtovania dotácie uvedené vo výzve alebo nepredloží vyúčtovanie dotácie v termíne uvedenom vo výzve na odstránenie nedostatkov, bude poskytnutá dotácia alebo jej časť považovaná za neoprávnene použitú. Neoprávnené použitie dotácie alebo zadržanie dotácie je porušením finančnej disciplíny.</w:t>
      </w:r>
    </w:p>
    <w:p w14:paraId="242099D6" w14:textId="77777777" w:rsidR="00011C03" w:rsidRDefault="00011C03" w:rsidP="00011C03">
      <w:pPr>
        <w:pStyle w:val="Bezriadkovania"/>
      </w:pPr>
    </w:p>
    <w:p w14:paraId="4DFB7D67" w14:textId="77777777" w:rsidR="00011C03" w:rsidRDefault="00011C03" w:rsidP="00210AE4">
      <w:pPr>
        <w:pStyle w:val="Bezriadkovania"/>
        <w:numPr>
          <w:ilvl w:val="0"/>
          <w:numId w:val="5"/>
        </w:numPr>
        <w:tabs>
          <w:tab w:val="left" w:pos="567"/>
        </w:tabs>
        <w:ind w:left="0" w:firstLine="0"/>
      </w:pPr>
      <w:r>
        <w:t>Prijímateľ dotácie zodpovedá za hospodárnosť, efektívnosť a účelnosť použitia dotácie. Kontrolu použitia dotácie vykonáva hlavný kontrolór obce.</w:t>
      </w:r>
    </w:p>
    <w:p w14:paraId="4406A632" w14:textId="77777777" w:rsidR="00011C03" w:rsidRDefault="00011C03" w:rsidP="00011C03">
      <w:pPr>
        <w:pStyle w:val="Bezriadkovania"/>
      </w:pPr>
    </w:p>
    <w:p w14:paraId="476B01C7" w14:textId="0EA0E846" w:rsidR="00011C03" w:rsidRPr="00286EF1" w:rsidRDefault="00011C03" w:rsidP="00210AE4">
      <w:pPr>
        <w:pStyle w:val="Bezriadkovania"/>
        <w:numPr>
          <w:ilvl w:val="0"/>
          <w:numId w:val="5"/>
        </w:numPr>
        <w:tabs>
          <w:tab w:val="left" w:pos="567"/>
        </w:tabs>
        <w:ind w:left="0" w:firstLine="0"/>
      </w:pPr>
      <w:r>
        <w:t>Ak prijímateľ nedodrží podmienky ustanovené v zmluve o poskytnutí dotácie, je povinný poskytnutú dotáciu v plnej výške vrátiť.</w:t>
      </w:r>
    </w:p>
    <w:p w14:paraId="422F871C" w14:textId="77777777" w:rsidR="002E6641" w:rsidRDefault="002E6641" w:rsidP="00F9721D">
      <w:pPr>
        <w:pStyle w:val="Bezriadkovania"/>
      </w:pPr>
    </w:p>
    <w:p w14:paraId="1A1D96D5" w14:textId="77777777" w:rsidR="00AE1B9A" w:rsidRDefault="00AE1B9A" w:rsidP="00210AE4">
      <w:pPr>
        <w:pStyle w:val="Bezriadkovania"/>
        <w:numPr>
          <w:ilvl w:val="0"/>
          <w:numId w:val="7"/>
        </w:numPr>
        <w:jc w:val="center"/>
      </w:pPr>
    </w:p>
    <w:p w14:paraId="7C3034D4" w14:textId="34C5BA13" w:rsidR="00AE1B9A" w:rsidRDefault="00D2144A" w:rsidP="009E59A6">
      <w:pPr>
        <w:pStyle w:val="Nadpis1"/>
      </w:pPr>
      <w:bookmarkStart w:id="6" w:name="_Toc168311846"/>
      <w:r>
        <w:t>Sankcie</w:t>
      </w:r>
      <w:bookmarkEnd w:id="6"/>
    </w:p>
    <w:p w14:paraId="6067A5D8" w14:textId="77777777" w:rsidR="00AE1B9A" w:rsidRDefault="00AE1B9A" w:rsidP="00AE1B9A">
      <w:pPr>
        <w:pStyle w:val="Bezriadkovania"/>
      </w:pPr>
    </w:p>
    <w:p w14:paraId="66DED0CB" w14:textId="2C5A5287" w:rsidR="009F1345" w:rsidRPr="009F1345" w:rsidRDefault="009F1345" w:rsidP="007A6B7F">
      <w:pPr>
        <w:pStyle w:val="Bezriadkovania"/>
      </w:pPr>
      <w:r w:rsidRPr="009F1345">
        <w:t xml:space="preserve">Na porušenie finančnej disciplíny </w:t>
      </w:r>
      <w:r w:rsidR="00011C03">
        <w:t xml:space="preserve">pri použití dotácie (tzn. verejných prostriedkov) </w:t>
      </w:r>
      <w:r w:rsidRPr="009F1345">
        <w:t xml:space="preserve">vrátane sankcií sa vzťahujú ustanovenia § 31 zákona č. 523/2004 Z. z. </w:t>
      </w:r>
      <w:r>
        <w:t>o rozpočtových pravidlách verejnej správy v znení neskorších predpisov.</w:t>
      </w:r>
    </w:p>
    <w:p w14:paraId="6496A98A" w14:textId="77777777" w:rsidR="00317ED6" w:rsidRDefault="00317ED6" w:rsidP="00317ED6">
      <w:pPr>
        <w:pStyle w:val="Bezriadkovania"/>
      </w:pPr>
    </w:p>
    <w:p w14:paraId="02F2F298" w14:textId="77777777" w:rsidR="00317ED6" w:rsidRDefault="00317ED6" w:rsidP="00210AE4">
      <w:pPr>
        <w:pStyle w:val="Bezriadkovania"/>
        <w:numPr>
          <w:ilvl w:val="0"/>
          <w:numId w:val="7"/>
        </w:numPr>
        <w:jc w:val="center"/>
      </w:pPr>
    </w:p>
    <w:p w14:paraId="3D51746E" w14:textId="39B7BA6F" w:rsidR="00317ED6" w:rsidRDefault="00317ED6" w:rsidP="009E59A6">
      <w:pPr>
        <w:pStyle w:val="Nadpis1"/>
      </w:pPr>
      <w:bookmarkStart w:id="7" w:name="_Toc168311847"/>
      <w:r>
        <w:t>Záverečné ustanovenia</w:t>
      </w:r>
      <w:bookmarkEnd w:id="7"/>
    </w:p>
    <w:p w14:paraId="0939E0D0" w14:textId="77777777" w:rsidR="00317ED6" w:rsidRPr="00AE1B9A" w:rsidRDefault="00317ED6" w:rsidP="00AE1B9A">
      <w:pPr>
        <w:pStyle w:val="Bezriadkovania"/>
      </w:pPr>
    </w:p>
    <w:p w14:paraId="08F81DAA" w14:textId="4A86C655" w:rsidR="003331C9" w:rsidRDefault="003331C9" w:rsidP="00210AE4">
      <w:pPr>
        <w:pStyle w:val="Bezriadkovania"/>
        <w:numPr>
          <w:ilvl w:val="0"/>
          <w:numId w:val="6"/>
        </w:numPr>
      </w:pPr>
      <w:r>
        <w:t xml:space="preserve">Toto nariadenie bolo schválené </w:t>
      </w:r>
      <w:r w:rsidR="000E0948">
        <w:t>O</w:t>
      </w:r>
      <w:r>
        <w:t xml:space="preserve">becným zastupiteľstvom </w:t>
      </w:r>
      <w:r w:rsidR="005944BB">
        <w:t>v</w:t>
      </w:r>
      <w:r>
        <w:t xml:space="preserve"> </w:t>
      </w:r>
      <w:r w:rsidR="00DB7245">
        <w:t>Pobedime</w:t>
      </w:r>
      <w:r>
        <w:t xml:space="preserve"> dňa ............. uznesením č. ....................</w:t>
      </w:r>
    </w:p>
    <w:p w14:paraId="3196B629" w14:textId="77777777" w:rsidR="009A5595" w:rsidRDefault="009A5595" w:rsidP="009A5595">
      <w:pPr>
        <w:pStyle w:val="Bezriadkovania"/>
      </w:pPr>
    </w:p>
    <w:p w14:paraId="7D54C74B" w14:textId="77777777" w:rsidR="00142A48" w:rsidRDefault="0012766D" w:rsidP="00210AE4">
      <w:pPr>
        <w:pStyle w:val="Bezriadkovania"/>
        <w:numPr>
          <w:ilvl w:val="0"/>
          <w:numId w:val="6"/>
        </w:numPr>
      </w:pPr>
      <w:r w:rsidRPr="00D36BAA">
        <w:t>Toto nariadenie ruší</w:t>
      </w:r>
      <w:r w:rsidR="00142A48">
        <w:t>:</w:t>
      </w:r>
    </w:p>
    <w:p w14:paraId="7DD70D98" w14:textId="05521EDB" w:rsidR="009A5595" w:rsidRDefault="0029792E" w:rsidP="00142A48">
      <w:pPr>
        <w:pStyle w:val="Bezriadkovania"/>
        <w:numPr>
          <w:ilvl w:val="0"/>
          <w:numId w:val="16"/>
        </w:numPr>
      </w:pPr>
      <w:r>
        <w:t>V</w:t>
      </w:r>
      <w:r w:rsidR="0012766D" w:rsidRPr="00D36BAA">
        <w:t xml:space="preserve">šeobecne záväzné nariadenie </w:t>
      </w:r>
      <w:r w:rsidR="005944BB">
        <w:t xml:space="preserve">obce </w:t>
      </w:r>
      <w:r w:rsidR="00DB7245">
        <w:t>Pobedim</w:t>
      </w:r>
      <w:r w:rsidR="005944BB">
        <w:t xml:space="preserve"> </w:t>
      </w:r>
      <w:r w:rsidR="0012766D" w:rsidRPr="00D36BAA">
        <w:t xml:space="preserve">č. </w:t>
      </w:r>
      <w:r w:rsidR="00142A48">
        <w:t>1/2005</w:t>
      </w:r>
      <w:r w:rsidR="005944BB">
        <w:t xml:space="preserve"> o</w:t>
      </w:r>
      <w:r w:rsidR="00142A48">
        <w:t xml:space="preserve"> podmienkach </w:t>
      </w:r>
      <w:r w:rsidR="005944BB">
        <w:t>poskytovan</w:t>
      </w:r>
      <w:r w:rsidR="00142A48">
        <w:t>ia</w:t>
      </w:r>
      <w:r w:rsidR="005944BB">
        <w:t xml:space="preserve"> dotáci</w:t>
      </w:r>
      <w:r w:rsidR="00142A48">
        <w:t>e</w:t>
      </w:r>
      <w:r w:rsidR="005944BB">
        <w:t xml:space="preserve"> z rozpočtu obce</w:t>
      </w:r>
      <w:r w:rsidR="00EB1F50">
        <w:t xml:space="preserve">, schválené dňa </w:t>
      </w:r>
      <w:r w:rsidR="00142A48">
        <w:t>31.08.2005,</w:t>
      </w:r>
    </w:p>
    <w:p w14:paraId="6E732D3B" w14:textId="488CE01B" w:rsidR="00142A48" w:rsidRDefault="00142A48" w:rsidP="00142A48">
      <w:pPr>
        <w:pStyle w:val="Bezriadkovania"/>
        <w:numPr>
          <w:ilvl w:val="0"/>
          <w:numId w:val="16"/>
        </w:numPr>
      </w:pPr>
      <w:r>
        <w:t>Dodatok č. 1 k V</w:t>
      </w:r>
      <w:r w:rsidRPr="00D36BAA">
        <w:t>šeobecne záväzné</w:t>
      </w:r>
      <w:r>
        <w:t>mu</w:t>
      </w:r>
      <w:r w:rsidRPr="00D36BAA">
        <w:t xml:space="preserve"> nariadeni</w:t>
      </w:r>
      <w:r>
        <w:t>u</w:t>
      </w:r>
      <w:r w:rsidRPr="00D36BAA">
        <w:t xml:space="preserve"> </w:t>
      </w:r>
      <w:r>
        <w:t xml:space="preserve">obce Pobedim </w:t>
      </w:r>
      <w:r w:rsidRPr="00D36BAA">
        <w:t xml:space="preserve">č. </w:t>
      </w:r>
      <w:r>
        <w:t>1/2005 o podmienkach poskytovania dotácie z rozpočtu obce, schválený dňa 24.11.2011.</w:t>
      </w:r>
    </w:p>
    <w:p w14:paraId="3E318418" w14:textId="77777777" w:rsidR="009A5595" w:rsidRDefault="009A5595" w:rsidP="009A5595">
      <w:pPr>
        <w:pStyle w:val="Bezriadkovania"/>
      </w:pPr>
    </w:p>
    <w:p w14:paraId="441877A5" w14:textId="0C25AD41" w:rsidR="003331C9" w:rsidRPr="00142A48" w:rsidRDefault="003331C9" w:rsidP="00210AE4">
      <w:pPr>
        <w:pStyle w:val="Bezriadkovania"/>
        <w:numPr>
          <w:ilvl w:val="0"/>
          <w:numId w:val="6"/>
        </w:numPr>
      </w:pPr>
      <w:r w:rsidRPr="00142A48">
        <w:t xml:space="preserve">Toto nariadenie nadobúda účinnosť </w:t>
      </w:r>
      <w:r w:rsidR="007A6B7F" w:rsidRPr="00142A48">
        <w:t>15. dňom od jeho vy</w:t>
      </w:r>
      <w:r w:rsidR="00B661B8" w:rsidRPr="00142A48">
        <w:t>ve</w:t>
      </w:r>
      <w:r w:rsidR="007A6B7F" w:rsidRPr="00142A48">
        <w:t>senia na úradnej tabuli obc</w:t>
      </w:r>
      <w:r w:rsidR="005944BB" w:rsidRPr="00142A48">
        <w:t>e</w:t>
      </w:r>
      <w:r w:rsidRPr="00142A48">
        <w:t>.</w:t>
      </w:r>
    </w:p>
    <w:p w14:paraId="21C19923" w14:textId="77777777" w:rsidR="005240C9" w:rsidRDefault="005240C9" w:rsidP="005240C9">
      <w:pPr>
        <w:pStyle w:val="Bezriadkovania"/>
      </w:pPr>
    </w:p>
    <w:p w14:paraId="79B2D3F3" w14:textId="77777777" w:rsidR="00C47F2D" w:rsidRPr="00EA1C06" w:rsidRDefault="00C47F2D" w:rsidP="009A5595">
      <w:pPr>
        <w:pStyle w:val="Bezriadkovania"/>
      </w:pPr>
    </w:p>
    <w:p w14:paraId="1AA4035F" w14:textId="77777777" w:rsidR="009A5595" w:rsidRDefault="009A5595" w:rsidP="009A5595">
      <w:pPr>
        <w:pStyle w:val="Bezriadkovania"/>
      </w:pPr>
    </w:p>
    <w:p w14:paraId="21220E55" w14:textId="77777777" w:rsidR="009A5595" w:rsidRDefault="009A5595" w:rsidP="009A5595">
      <w:pPr>
        <w:pStyle w:val="Bezriadkovania"/>
      </w:pPr>
    </w:p>
    <w:p w14:paraId="328C9CE9" w14:textId="77777777" w:rsidR="009A5595" w:rsidRDefault="009A5595" w:rsidP="009A5595">
      <w:pPr>
        <w:pStyle w:val="Bezriadkovania"/>
      </w:pPr>
    </w:p>
    <w:p w14:paraId="576C5BCD" w14:textId="77777777" w:rsidR="004E26E2" w:rsidRPr="00EA1C06" w:rsidRDefault="004E26E2" w:rsidP="009A5595">
      <w:pPr>
        <w:pStyle w:val="Bezriadkovania"/>
      </w:pPr>
    </w:p>
    <w:p w14:paraId="6350CB13" w14:textId="77777777" w:rsidR="00DB7245" w:rsidRDefault="00DB7245" w:rsidP="00DB7245">
      <w:pPr>
        <w:pStyle w:val="Bezriadkovania"/>
        <w:tabs>
          <w:tab w:val="center" w:pos="7088"/>
        </w:tabs>
      </w:pPr>
      <w:r>
        <w:tab/>
        <w:t>.................................................</w:t>
      </w:r>
    </w:p>
    <w:p w14:paraId="2D8B91AA" w14:textId="77777777" w:rsidR="00DB7245" w:rsidRDefault="00DB7245" w:rsidP="00DB7245">
      <w:pPr>
        <w:pStyle w:val="Bezriadkovania"/>
        <w:tabs>
          <w:tab w:val="center" w:pos="7088"/>
        </w:tabs>
      </w:pPr>
      <w:r>
        <w:tab/>
        <w:t>Mgr. Andrea Augustínová</w:t>
      </w:r>
    </w:p>
    <w:p w14:paraId="5E5FE09A" w14:textId="77777777" w:rsidR="00DB7245" w:rsidRDefault="00DB7245" w:rsidP="00DB7245">
      <w:pPr>
        <w:pStyle w:val="Bezriadkovania"/>
        <w:tabs>
          <w:tab w:val="center" w:pos="7088"/>
        </w:tabs>
      </w:pPr>
      <w:r>
        <w:tab/>
        <w:t>starostka</w:t>
      </w:r>
    </w:p>
    <w:p w14:paraId="6938B608" w14:textId="07492657" w:rsidR="007447A8" w:rsidRDefault="007447A8" w:rsidP="00B1180A">
      <w:pPr>
        <w:pStyle w:val="Bezriadkovania"/>
      </w:pPr>
    </w:p>
    <w:p w14:paraId="1C508889" w14:textId="5892BAB2" w:rsidR="009E59A6" w:rsidRDefault="009E59A6" w:rsidP="00B1180A">
      <w:pPr>
        <w:pStyle w:val="Bezriadkovania"/>
      </w:pPr>
    </w:p>
    <w:p w14:paraId="3388FAAC" w14:textId="77777777" w:rsidR="009E59A6" w:rsidRDefault="009E59A6" w:rsidP="009E59A6">
      <w:pPr>
        <w:pStyle w:val="Bezriadkovania"/>
      </w:pPr>
    </w:p>
    <w:p w14:paraId="29056750" w14:textId="77777777" w:rsidR="009E59A6" w:rsidRDefault="00000000" w:rsidP="009E59A6">
      <w:pPr>
        <w:pStyle w:val="Bezriadkovania"/>
      </w:pPr>
      <w:r>
        <w:pict w14:anchorId="491E8960">
          <v:rect id="_x0000_i1025" style="width:453.5pt;height:2pt" o:hralign="center" o:hrstd="t" o:hrnoshade="t" o:hr="t" fillcolor="black [3213]" stroked="f"/>
        </w:pict>
      </w:r>
    </w:p>
    <w:p w14:paraId="4F591ED6" w14:textId="77777777" w:rsidR="009E59A6" w:rsidRDefault="009E59A6" w:rsidP="009E59A6">
      <w:pPr>
        <w:pStyle w:val="Bezriadkovania"/>
      </w:pPr>
    </w:p>
    <w:p w14:paraId="2900C91E" w14:textId="77777777" w:rsidR="009E59A6" w:rsidRDefault="009E59A6" w:rsidP="009E59A6">
      <w:pPr>
        <w:pStyle w:val="Bezriadkovania"/>
      </w:pPr>
    </w:p>
    <w:p w14:paraId="76734BA5" w14:textId="77777777" w:rsidR="009E59A6" w:rsidRDefault="009E59A6" w:rsidP="009E59A6">
      <w:pPr>
        <w:pStyle w:val="Bezriadkovania"/>
      </w:pPr>
    </w:p>
    <w:p w14:paraId="4029DF85" w14:textId="77777777" w:rsidR="009E59A6" w:rsidRDefault="009E59A6" w:rsidP="009E59A6">
      <w:pPr>
        <w:pStyle w:val="Bezriadkovania"/>
      </w:pPr>
    </w:p>
    <w:p w14:paraId="2170BE6B" w14:textId="77777777" w:rsidR="009E59A6" w:rsidRDefault="009E59A6" w:rsidP="009E59A6">
      <w:pPr>
        <w:pStyle w:val="Bezriadkovania"/>
      </w:pPr>
    </w:p>
    <w:p w14:paraId="7D45E52F" w14:textId="77777777" w:rsidR="009E59A6" w:rsidRDefault="009E59A6" w:rsidP="009E59A6">
      <w:pPr>
        <w:pStyle w:val="Bezriadkovania"/>
      </w:pPr>
    </w:p>
    <w:p w14:paraId="7D7645DD" w14:textId="77777777" w:rsidR="009E59A6" w:rsidRDefault="009E59A6" w:rsidP="009E59A6">
      <w:pPr>
        <w:pStyle w:val="Bezriadkovania"/>
      </w:pPr>
    </w:p>
    <w:p w14:paraId="3D6330FD" w14:textId="77777777" w:rsidR="009E59A6" w:rsidRPr="00ED348F" w:rsidRDefault="009E59A6" w:rsidP="009E59A6">
      <w:pPr>
        <w:pStyle w:val="Nadpis1"/>
        <w:rPr>
          <w:sz w:val="36"/>
          <w:szCs w:val="36"/>
        </w:rPr>
      </w:pPr>
      <w:bookmarkStart w:id="8" w:name="_Toc466584355"/>
      <w:bookmarkStart w:id="9" w:name="_Toc23697502"/>
      <w:bookmarkStart w:id="10" w:name="_Toc168311848"/>
      <w:r w:rsidRPr="00ED348F">
        <w:rPr>
          <w:sz w:val="36"/>
          <w:szCs w:val="36"/>
        </w:rPr>
        <w:t>PRÍLOHY</w:t>
      </w:r>
      <w:bookmarkEnd w:id="8"/>
      <w:bookmarkEnd w:id="9"/>
      <w:bookmarkEnd w:id="10"/>
    </w:p>
    <w:p w14:paraId="215B1D93" w14:textId="77777777" w:rsidR="009E59A6" w:rsidRDefault="009E59A6" w:rsidP="009E59A6">
      <w:pPr>
        <w:pStyle w:val="Bezriadkovania"/>
      </w:pPr>
    </w:p>
    <w:p w14:paraId="10113115" w14:textId="6E697BE3" w:rsidR="009E59A6" w:rsidRDefault="009E59A6">
      <w:pPr>
        <w:rPr>
          <w:rFonts w:asciiTheme="minorHAnsi" w:hAnsiTheme="minorHAnsi"/>
          <w:sz w:val="22"/>
        </w:rPr>
      </w:pPr>
      <w:r>
        <w:br w:type="page"/>
      </w:r>
    </w:p>
    <w:p w14:paraId="5FC29698" w14:textId="20F6E517" w:rsidR="009E59A6" w:rsidRDefault="007E1808" w:rsidP="007E1808">
      <w:pPr>
        <w:pStyle w:val="Bezriadkovania"/>
        <w:jc w:val="right"/>
      </w:pPr>
      <w:r>
        <w:lastRenderedPageBreak/>
        <w:t>Príloha č. 1</w:t>
      </w:r>
    </w:p>
    <w:p w14:paraId="29CEB34C" w14:textId="48ADBB6F" w:rsidR="009E59A6" w:rsidRDefault="007E1808" w:rsidP="007E1808">
      <w:pPr>
        <w:pStyle w:val="Nadpis2"/>
      </w:pPr>
      <w:bookmarkStart w:id="11" w:name="_Toc168311849"/>
      <w:r>
        <w:t>Žiadosť o poskytnutie dotácie</w:t>
      </w:r>
      <w:bookmarkEnd w:id="11"/>
    </w:p>
    <w:p w14:paraId="05DC07EB" w14:textId="652883A2" w:rsidR="009E59A6" w:rsidRDefault="009E59A6" w:rsidP="00B1180A">
      <w:pPr>
        <w:pStyle w:val="Bezriadkovania"/>
      </w:pPr>
    </w:p>
    <w:p w14:paraId="3AD0F13F" w14:textId="5C85A85D" w:rsidR="007E1808" w:rsidRPr="00EE6219" w:rsidRDefault="00EE6219" w:rsidP="00EE6219">
      <w:pPr>
        <w:pStyle w:val="Bezriadkovania"/>
        <w:jc w:val="center"/>
        <w:rPr>
          <w:b/>
          <w:bCs/>
          <w:sz w:val="28"/>
          <w:szCs w:val="32"/>
        </w:rPr>
      </w:pPr>
      <w:r w:rsidRPr="00EE6219">
        <w:rPr>
          <w:b/>
          <w:bCs/>
          <w:sz w:val="28"/>
          <w:szCs w:val="32"/>
        </w:rPr>
        <w:t>Žiadosť</w:t>
      </w:r>
    </w:p>
    <w:p w14:paraId="0E98E51C" w14:textId="32067D58" w:rsidR="00EE6219" w:rsidRPr="00EE6219" w:rsidRDefault="00EE6219" w:rsidP="00EE6219">
      <w:pPr>
        <w:pStyle w:val="Bezriadkovania"/>
        <w:jc w:val="center"/>
        <w:rPr>
          <w:sz w:val="24"/>
          <w:szCs w:val="28"/>
        </w:rPr>
      </w:pPr>
      <w:r w:rsidRPr="00EE6219">
        <w:rPr>
          <w:sz w:val="24"/>
          <w:szCs w:val="28"/>
        </w:rPr>
        <w:t xml:space="preserve">o poskytnutie dotácie z rozpočtu obce </w:t>
      </w:r>
      <w:r w:rsidR="00DB7245">
        <w:rPr>
          <w:sz w:val="24"/>
          <w:szCs w:val="28"/>
        </w:rPr>
        <w:t>Pobedim</w:t>
      </w:r>
    </w:p>
    <w:p w14:paraId="335B973D" w14:textId="5BC5DFBE" w:rsidR="00EE6219" w:rsidRDefault="00EE6219" w:rsidP="00B1180A">
      <w:pPr>
        <w:pStyle w:val="Bezriadkovania"/>
      </w:pPr>
    </w:p>
    <w:p w14:paraId="51255B08" w14:textId="6DD159AE" w:rsidR="00EE6219" w:rsidRPr="00EE6219" w:rsidRDefault="00EE6219" w:rsidP="00B1180A">
      <w:pPr>
        <w:pStyle w:val="Bezriadkovania"/>
        <w:rPr>
          <w:b/>
          <w:bCs/>
        </w:rPr>
      </w:pPr>
      <w:r w:rsidRPr="00EE6219">
        <w:rPr>
          <w:b/>
          <w:bCs/>
        </w:rPr>
        <w:t>1. Žiadateľ</w:t>
      </w:r>
    </w:p>
    <w:p w14:paraId="3666AADA" w14:textId="1BB52EE9" w:rsidR="00EE6219" w:rsidRDefault="00EE6219" w:rsidP="00B1180A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EE6219" w14:paraId="0B9E85FF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9CA2E6" w14:textId="77777777" w:rsidR="00EE6219" w:rsidRDefault="00EE6219" w:rsidP="00EE6219">
            <w:pPr>
              <w:pStyle w:val="Bezriadkovania"/>
              <w:jc w:val="left"/>
            </w:pPr>
            <w:r>
              <w:t>Názov</w:t>
            </w:r>
          </w:p>
          <w:p w14:paraId="5D9B71B8" w14:textId="32392065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2F6688E5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44DDD77A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35045C" w14:textId="77777777" w:rsidR="00EE6219" w:rsidRDefault="00EE6219" w:rsidP="00EE6219">
            <w:pPr>
              <w:pStyle w:val="Bezriadkovania"/>
              <w:jc w:val="left"/>
            </w:pPr>
            <w:r>
              <w:t>Sídlo</w:t>
            </w:r>
          </w:p>
          <w:p w14:paraId="5B874214" w14:textId="18223417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6EFEED2D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1D601CEF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92542A" w14:textId="77777777" w:rsidR="00EE6219" w:rsidRDefault="00EE6219" w:rsidP="00EE6219">
            <w:pPr>
              <w:pStyle w:val="Bezriadkovania"/>
              <w:jc w:val="left"/>
            </w:pPr>
            <w:r>
              <w:t>IČO</w:t>
            </w:r>
          </w:p>
          <w:p w14:paraId="0DA02E2D" w14:textId="53F52B7E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5518396E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12986AAD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D1F088C" w14:textId="77777777" w:rsidR="00EE6219" w:rsidRDefault="00EE6219" w:rsidP="00EE6219">
            <w:pPr>
              <w:pStyle w:val="Bezriadkovania"/>
              <w:jc w:val="left"/>
            </w:pPr>
            <w:r>
              <w:t>DIČ</w:t>
            </w:r>
          </w:p>
          <w:p w14:paraId="0B42CCDA" w14:textId="2BB3D5D5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1CB97A60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65194BA4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5D1A24" w14:textId="77777777" w:rsidR="00EE6219" w:rsidRDefault="00EE6219" w:rsidP="00EE6219">
            <w:pPr>
              <w:pStyle w:val="Bezriadkovania"/>
              <w:jc w:val="left"/>
            </w:pPr>
            <w:r>
              <w:t>Právna forma</w:t>
            </w:r>
          </w:p>
          <w:p w14:paraId="7C41325B" w14:textId="1A97B73B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6C35C025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160A07B7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155E44B" w14:textId="77777777" w:rsidR="00EE6219" w:rsidRDefault="00EE6219" w:rsidP="00EE6219">
            <w:pPr>
              <w:pStyle w:val="Bezriadkovania"/>
              <w:jc w:val="left"/>
            </w:pPr>
            <w:r>
              <w:t>Telefón</w:t>
            </w:r>
          </w:p>
          <w:p w14:paraId="1677CAB1" w14:textId="13C0AA67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0CA7A24C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29E0BE44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9EA068C" w14:textId="77777777" w:rsidR="00EE6219" w:rsidRDefault="00EE6219" w:rsidP="00EE6219">
            <w:pPr>
              <w:pStyle w:val="Bezriadkovania"/>
              <w:jc w:val="left"/>
            </w:pPr>
            <w:r>
              <w:t>Email</w:t>
            </w:r>
          </w:p>
          <w:p w14:paraId="19D6C39C" w14:textId="3723F7E6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5F1B0020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0C8A430F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8A595B3" w14:textId="77777777" w:rsidR="00EE6219" w:rsidRDefault="00EE6219" w:rsidP="00EE6219">
            <w:pPr>
              <w:pStyle w:val="Bezriadkovania"/>
              <w:jc w:val="left"/>
            </w:pPr>
            <w:r>
              <w:t>Bankové spojenie</w:t>
            </w:r>
          </w:p>
          <w:p w14:paraId="71BA68D1" w14:textId="220A1A74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1753FFD5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134525B1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837187" w14:textId="77777777" w:rsidR="00EE6219" w:rsidRDefault="00EE6219" w:rsidP="00EE6219">
            <w:pPr>
              <w:pStyle w:val="Bezriadkovania"/>
              <w:jc w:val="left"/>
            </w:pPr>
            <w:r>
              <w:t>Štatutárny zástupca</w:t>
            </w:r>
          </w:p>
          <w:p w14:paraId="58B6B8AD" w14:textId="036CF1C3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74D7BB9B" w14:textId="77777777" w:rsidR="00EE6219" w:rsidRDefault="00EE6219" w:rsidP="00EE6219">
            <w:pPr>
              <w:pStyle w:val="Bezriadkovania"/>
              <w:jc w:val="left"/>
            </w:pPr>
          </w:p>
        </w:tc>
      </w:tr>
    </w:tbl>
    <w:p w14:paraId="10D55F96" w14:textId="64C0C725" w:rsidR="00EE6219" w:rsidRDefault="00EE6219" w:rsidP="00B1180A">
      <w:pPr>
        <w:pStyle w:val="Bezriadkovania"/>
      </w:pPr>
    </w:p>
    <w:p w14:paraId="52A4C57C" w14:textId="1639073B" w:rsidR="00EE6219" w:rsidRDefault="00EE6219" w:rsidP="00B1180A">
      <w:pPr>
        <w:pStyle w:val="Bezriadkovania"/>
      </w:pPr>
    </w:p>
    <w:p w14:paraId="24D72C77" w14:textId="5BE30F06" w:rsidR="00EE6219" w:rsidRPr="00EE6219" w:rsidRDefault="00EE6219" w:rsidP="00B1180A">
      <w:pPr>
        <w:pStyle w:val="Bezriadkovania"/>
        <w:rPr>
          <w:b/>
          <w:bCs/>
        </w:rPr>
      </w:pPr>
      <w:r w:rsidRPr="00EE6219">
        <w:rPr>
          <w:b/>
          <w:bCs/>
        </w:rPr>
        <w:t xml:space="preserve">2. Projekt / </w:t>
      </w:r>
      <w:r>
        <w:rPr>
          <w:b/>
          <w:bCs/>
        </w:rPr>
        <w:t xml:space="preserve">podujatie / </w:t>
      </w:r>
      <w:r w:rsidRPr="00EE6219">
        <w:rPr>
          <w:b/>
          <w:bCs/>
        </w:rPr>
        <w:t>činnosť / aktivita</w:t>
      </w:r>
    </w:p>
    <w:p w14:paraId="558520AD" w14:textId="77777777" w:rsidR="00EE6219" w:rsidRDefault="00EE6219" w:rsidP="00EE6219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EE6219" w14:paraId="37B12671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F4381CF" w14:textId="72D78D9F" w:rsidR="00EE6219" w:rsidRDefault="00EE6219" w:rsidP="00A60673">
            <w:pPr>
              <w:pStyle w:val="Bezriadkovania"/>
              <w:jc w:val="left"/>
            </w:pPr>
            <w:r>
              <w:t>Názov projektu / podujatia / akcie</w:t>
            </w:r>
          </w:p>
          <w:p w14:paraId="0BD7D0CC" w14:textId="77777777" w:rsidR="00EE6219" w:rsidRDefault="00EE6219" w:rsidP="00A60673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7171D97B" w14:textId="77777777" w:rsidR="00EE6219" w:rsidRDefault="00EE6219" w:rsidP="00A60673">
            <w:pPr>
              <w:pStyle w:val="Bezriadkovania"/>
              <w:jc w:val="left"/>
            </w:pPr>
          </w:p>
        </w:tc>
      </w:tr>
      <w:tr w:rsidR="00EE6219" w14:paraId="79EB1069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21C801D" w14:textId="790ABEF5" w:rsidR="00EE6219" w:rsidRDefault="00EE6219" w:rsidP="00A60673">
            <w:pPr>
              <w:pStyle w:val="Bezriadkovania"/>
              <w:jc w:val="left"/>
            </w:pPr>
            <w:r>
              <w:t>Cieľ akcie / cieľová skupina</w:t>
            </w:r>
          </w:p>
          <w:p w14:paraId="2C4CB44B" w14:textId="77777777" w:rsidR="009E1BAC" w:rsidRDefault="009E1BAC" w:rsidP="00A60673">
            <w:pPr>
              <w:pStyle w:val="Bezriadkovania"/>
              <w:jc w:val="left"/>
            </w:pPr>
          </w:p>
          <w:p w14:paraId="3A6BA1D1" w14:textId="77777777" w:rsidR="00EE6219" w:rsidRDefault="00EE6219" w:rsidP="00A60673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4E2B9B21" w14:textId="77777777" w:rsidR="00EE6219" w:rsidRDefault="00EE6219" w:rsidP="00A60673">
            <w:pPr>
              <w:pStyle w:val="Bezriadkovania"/>
              <w:jc w:val="left"/>
            </w:pPr>
          </w:p>
        </w:tc>
      </w:tr>
      <w:tr w:rsidR="00EE6219" w14:paraId="3A81FB60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E17AAA" w14:textId="6357E95F" w:rsidR="00EE6219" w:rsidRDefault="00EE6219" w:rsidP="00A60673">
            <w:pPr>
              <w:pStyle w:val="Bezriadkovania"/>
              <w:jc w:val="left"/>
            </w:pPr>
            <w:r>
              <w:t>Termín, čas a miesto konania</w:t>
            </w:r>
          </w:p>
          <w:p w14:paraId="6A2BA299" w14:textId="1ABA60D2" w:rsidR="009E1BAC" w:rsidRPr="009E1BAC" w:rsidRDefault="00EE6219" w:rsidP="00F80766">
            <w:pPr>
              <w:pStyle w:val="Bezriadkovania"/>
              <w:jc w:val="left"/>
            </w:pPr>
            <w:r w:rsidRPr="00EE6219">
              <w:rPr>
                <w:sz w:val="20"/>
                <w:szCs w:val="22"/>
              </w:rPr>
              <w:t>(ak ide o viaceré akcie/aktivity, je potrebné ich rozpísať; rozpis môže tvoriť samostatnú prílohu žiadosti)</w:t>
            </w:r>
          </w:p>
        </w:tc>
        <w:tc>
          <w:tcPr>
            <w:tcW w:w="5663" w:type="dxa"/>
            <w:vAlign w:val="center"/>
          </w:tcPr>
          <w:p w14:paraId="2709B56E" w14:textId="77777777" w:rsidR="00EE6219" w:rsidRDefault="00EE6219" w:rsidP="00A60673">
            <w:pPr>
              <w:pStyle w:val="Bezriadkovania"/>
              <w:jc w:val="left"/>
            </w:pPr>
          </w:p>
        </w:tc>
      </w:tr>
      <w:tr w:rsidR="00EE6219" w14:paraId="688C8958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AABF509" w14:textId="7A14C7DA" w:rsidR="00EE6219" w:rsidRDefault="00202EA4" w:rsidP="00A60673">
            <w:pPr>
              <w:pStyle w:val="Bezriadkovania"/>
              <w:jc w:val="left"/>
            </w:pPr>
            <w:r>
              <w:t xml:space="preserve">Predpokladaný prínos </w:t>
            </w:r>
            <w:r w:rsidR="00EE6219">
              <w:t>podujatia / akcie / činnosti pre obec</w:t>
            </w:r>
          </w:p>
          <w:p w14:paraId="2AF0400B" w14:textId="77777777" w:rsidR="009E1BAC" w:rsidRDefault="009E1BAC" w:rsidP="00A60673">
            <w:pPr>
              <w:pStyle w:val="Bezriadkovania"/>
              <w:jc w:val="left"/>
            </w:pPr>
          </w:p>
          <w:p w14:paraId="51E419BC" w14:textId="77777777" w:rsidR="00EE6219" w:rsidRDefault="00EE6219" w:rsidP="00A60673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36BC155E" w14:textId="77777777" w:rsidR="00EE6219" w:rsidRDefault="00EE6219" w:rsidP="00A60673">
            <w:pPr>
              <w:pStyle w:val="Bezriadkovania"/>
              <w:jc w:val="left"/>
            </w:pPr>
          </w:p>
        </w:tc>
      </w:tr>
      <w:tr w:rsidR="00EE6219" w14:paraId="3B79887B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F1FBAB" w14:textId="7E8A8619" w:rsidR="00EE6219" w:rsidRDefault="009E1BAC" w:rsidP="009E1BAC">
            <w:pPr>
              <w:pStyle w:val="Bezriadkovania"/>
              <w:jc w:val="left"/>
            </w:pPr>
            <w:r>
              <w:t>Výška požadovanej dotácie z rozpočtu obce (€)</w:t>
            </w:r>
          </w:p>
        </w:tc>
        <w:tc>
          <w:tcPr>
            <w:tcW w:w="5663" w:type="dxa"/>
            <w:vAlign w:val="center"/>
          </w:tcPr>
          <w:p w14:paraId="3E50C3EF" w14:textId="77777777" w:rsidR="00EE6219" w:rsidRDefault="00EE6219" w:rsidP="00A60673">
            <w:pPr>
              <w:pStyle w:val="Bezriadkovania"/>
              <w:jc w:val="left"/>
            </w:pPr>
          </w:p>
        </w:tc>
      </w:tr>
    </w:tbl>
    <w:p w14:paraId="37B2B2A6" w14:textId="5D7C6A10" w:rsidR="00A07964" w:rsidRPr="00A07964" w:rsidRDefault="00A07964" w:rsidP="00A07964">
      <w:pPr>
        <w:pStyle w:val="Bezriadkovania"/>
      </w:pPr>
    </w:p>
    <w:p w14:paraId="55946956" w14:textId="0DB046F1" w:rsidR="00A07964" w:rsidRPr="00A07964" w:rsidRDefault="00A07964" w:rsidP="00A07964">
      <w:pPr>
        <w:pStyle w:val="Bezriadkovania"/>
        <w:rPr>
          <w:b/>
          <w:bCs/>
        </w:rPr>
      </w:pPr>
      <w:r w:rsidRPr="00A07964">
        <w:rPr>
          <w:b/>
          <w:bCs/>
        </w:rPr>
        <w:t>Čestné prehlásenie</w:t>
      </w:r>
      <w:r w:rsidR="008572AB">
        <w:rPr>
          <w:b/>
          <w:bCs/>
        </w:rPr>
        <w:t xml:space="preserve"> k žiadosti</w:t>
      </w:r>
    </w:p>
    <w:p w14:paraId="7C5EF622" w14:textId="77777777" w:rsidR="00A07964" w:rsidRPr="00A07964" w:rsidRDefault="00A07964" w:rsidP="00A07964">
      <w:pPr>
        <w:pStyle w:val="Bezriadkovania"/>
      </w:pPr>
    </w:p>
    <w:p w14:paraId="55A01A21" w14:textId="1A05A6D4" w:rsidR="00A07964" w:rsidRDefault="00A07964" w:rsidP="00A07964">
      <w:pPr>
        <w:pStyle w:val="Bezriadkovania"/>
      </w:pPr>
      <w:r w:rsidRPr="00A07964">
        <w:t>Čestne prehlasujem, že</w:t>
      </w:r>
    </w:p>
    <w:p w14:paraId="0C49BFE9" w14:textId="2DBB23D7" w:rsidR="00A07964" w:rsidRDefault="00A07964" w:rsidP="00F80766">
      <w:pPr>
        <w:pStyle w:val="Bezriadkovania"/>
        <w:numPr>
          <w:ilvl w:val="0"/>
          <w:numId w:val="18"/>
        </w:numPr>
      </w:pPr>
      <w:r>
        <w:t xml:space="preserve">žiadateľ </w:t>
      </w:r>
      <w:r w:rsidRPr="00A07964">
        <w:t xml:space="preserve">má vysporiadané </w:t>
      </w:r>
      <w:r>
        <w:t xml:space="preserve">všetky </w:t>
      </w:r>
      <w:r w:rsidRPr="00A07964">
        <w:t xml:space="preserve">záväzky voči obci </w:t>
      </w:r>
      <w:r w:rsidR="00DB7245">
        <w:t>Pobedim</w:t>
      </w:r>
      <w:r w:rsidRPr="00A07964">
        <w:t xml:space="preserve"> </w:t>
      </w:r>
      <w:r>
        <w:t>a</w:t>
      </w:r>
      <w:r w:rsidRPr="007B4539">
        <w:t xml:space="preserve"> </w:t>
      </w:r>
      <w:r>
        <w:t>všetk</w:t>
      </w:r>
      <w:r w:rsidRPr="007B4539">
        <w:t>ým právnickým osobám</w:t>
      </w:r>
      <w:r>
        <w:t xml:space="preserve"> zriadeným alebo založeným obcou </w:t>
      </w:r>
      <w:r w:rsidR="00DB7245">
        <w:t>Pobedim</w:t>
      </w:r>
      <w:r>
        <w:t>,</w:t>
      </w:r>
    </w:p>
    <w:p w14:paraId="3999DFE9" w14:textId="06EDF41F" w:rsidR="00A07964" w:rsidRDefault="00A07964" w:rsidP="00F80766">
      <w:pPr>
        <w:pStyle w:val="Bezriadkovania"/>
        <w:numPr>
          <w:ilvl w:val="0"/>
          <w:numId w:val="18"/>
        </w:numPr>
      </w:pPr>
      <w:r>
        <w:t xml:space="preserve">žiadateľ </w:t>
      </w:r>
      <w:r w:rsidRPr="00A07964">
        <w:t>nie je v likvidácii alebo v konkurznom konaní</w:t>
      </w:r>
      <w:r>
        <w:t>,</w:t>
      </w:r>
    </w:p>
    <w:p w14:paraId="71BB0D38" w14:textId="49EF33FD" w:rsidR="00A07964" w:rsidRDefault="00A07964" w:rsidP="00F80766">
      <w:pPr>
        <w:pStyle w:val="Bezriadkovania"/>
        <w:numPr>
          <w:ilvl w:val="0"/>
          <w:numId w:val="18"/>
        </w:numPr>
      </w:pPr>
      <w:r>
        <w:t>všetky informácie</w:t>
      </w:r>
      <w:r w:rsidRPr="00202EA4">
        <w:t xml:space="preserve"> uvedené v žiadosti a v prílohách sú pravdivé</w:t>
      </w:r>
      <w:r>
        <w:t>.</w:t>
      </w:r>
    </w:p>
    <w:p w14:paraId="34C2865D" w14:textId="7B212683" w:rsidR="00A07964" w:rsidRDefault="00A07964" w:rsidP="00A07964">
      <w:pPr>
        <w:pStyle w:val="Bezriadkovania"/>
      </w:pPr>
    </w:p>
    <w:p w14:paraId="08FDC6E6" w14:textId="544D24D8" w:rsidR="00A07964" w:rsidRPr="00A07964" w:rsidRDefault="00A07964" w:rsidP="00A07964">
      <w:pPr>
        <w:pStyle w:val="Bezriadkovania"/>
      </w:pPr>
      <w:r w:rsidRPr="00A07964">
        <w:lastRenderedPageBreak/>
        <w:t xml:space="preserve">Toto čestné prehlásenie som vykonal(a) dobrovoľne s plnou zodpovednosťou pre potreby obce </w:t>
      </w:r>
      <w:r w:rsidR="00DB7245">
        <w:t>Pobedim</w:t>
      </w:r>
      <w:r w:rsidRPr="00A07964">
        <w:t xml:space="preserve"> za účelom predloženia žiadosti o poskytnutie dotácie. Zároveň prehlasujem, že som si vedomý(á) dôsledkov, ktoré by vyplynuli z nepravdivých údajov v</w:t>
      </w:r>
      <w:r w:rsidR="00F80766">
        <w:t> </w:t>
      </w:r>
      <w:r w:rsidRPr="00A07964">
        <w:t>t</w:t>
      </w:r>
      <w:r w:rsidR="00F80766">
        <w:t>ejto žiadosti a</w:t>
      </w:r>
      <w:r w:rsidRPr="00A07964">
        <w:t xml:space="preserve"> čestnom prehlásení.</w:t>
      </w:r>
    </w:p>
    <w:p w14:paraId="22E3D858" w14:textId="4BE428CE" w:rsidR="00A07964" w:rsidRDefault="00A07964" w:rsidP="00A07964">
      <w:pPr>
        <w:pStyle w:val="Bezriadkovania"/>
      </w:pPr>
    </w:p>
    <w:p w14:paraId="0AFE4EB1" w14:textId="77777777" w:rsidR="00F80766" w:rsidRPr="00A07964" w:rsidRDefault="00F80766" w:rsidP="00A07964">
      <w:pPr>
        <w:pStyle w:val="Bezriadkovania"/>
      </w:pPr>
    </w:p>
    <w:p w14:paraId="7A2A7B1C" w14:textId="5A249A87" w:rsidR="00202EA4" w:rsidRPr="00202EA4" w:rsidRDefault="00202EA4" w:rsidP="00202EA4">
      <w:pPr>
        <w:pStyle w:val="Bezriadkovania"/>
      </w:pPr>
      <w:r w:rsidRPr="00202EA4">
        <w:t>V zmysle zákona č.</w:t>
      </w:r>
      <w:r w:rsidR="00A07964">
        <w:t xml:space="preserve"> </w:t>
      </w:r>
      <w:r w:rsidRPr="00202EA4">
        <w:t>18/2018 Z.</w:t>
      </w:r>
      <w:r w:rsidR="00A07964">
        <w:t xml:space="preserve"> </w:t>
      </w:r>
      <w:r w:rsidRPr="00202EA4">
        <w:t xml:space="preserve">z. o ochrane osobných údajov a o zmene a doplnení niektorých zákonov </w:t>
      </w:r>
      <w:r w:rsidR="00A07964">
        <w:t xml:space="preserve">v znení neskorších predpisov </w:t>
      </w:r>
      <w:r w:rsidRPr="00202EA4">
        <w:t xml:space="preserve">súhlasím so spracovaním </w:t>
      </w:r>
      <w:r w:rsidR="00A07964">
        <w:t xml:space="preserve">a použitím osobných údajov pre účely posúdenia žiadosti </w:t>
      </w:r>
      <w:r w:rsidRPr="00202EA4">
        <w:t>a</w:t>
      </w:r>
      <w:r w:rsidR="00A07964">
        <w:t> prípadného poskytnutia dotácie</w:t>
      </w:r>
      <w:r w:rsidRPr="00202EA4">
        <w:t>.</w:t>
      </w:r>
    </w:p>
    <w:p w14:paraId="7685588A" w14:textId="49491438" w:rsidR="00202EA4" w:rsidRDefault="00202EA4" w:rsidP="00202EA4">
      <w:pPr>
        <w:pStyle w:val="Bezriadkovania"/>
      </w:pPr>
    </w:p>
    <w:p w14:paraId="139986C2" w14:textId="03D36EDC" w:rsidR="00A07964" w:rsidRDefault="00A07964" w:rsidP="00202EA4">
      <w:pPr>
        <w:pStyle w:val="Bezriadkovania"/>
      </w:pPr>
    </w:p>
    <w:p w14:paraId="09FF2C42" w14:textId="77777777" w:rsidR="00F80766" w:rsidRDefault="00F80766" w:rsidP="00202EA4">
      <w:pPr>
        <w:pStyle w:val="Bezriadkovania"/>
      </w:pPr>
    </w:p>
    <w:p w14:paraId="4AC1EB0A" w14:textId="7D9D79AD" w:rsidR="00202EA4" w:rsidRPr="00202EA4" w:rsidRDefault="00F80766" w:rsidP="00202EA4">
      <w:pPr>
        <w:pStyle w:val="Bezriadkovania"/>
      </w:pPr>
      <w:r>
        <w:t>V </w:t>
      </w:r>
      <w:r w:rsidR="00DB7245">
        <w:t>Pobedime</w:t>
      </w:r>
      <w:r>
        <w:t>, dňa ..........................</w:t>
      </w:r>
    </w:p>
    <w:p w14:paraId="033DA2FD" w14:textId="1D51A776" w:rsidR="00202EA4" w:rsidRDefault="00202EA4" w:rsidP="00202EA4">
      <w:pPr>
        <w:pStyle w:val="Bezriadkovania"/>
      </w:pPr>
    </w:p>
    <w:p w14:paraId="60921848" w14:textId="5FBA67C2" w:rsidR="00F80766" w:rsidRDefault="00F80766" w:rsidP="00202EA4">
      <w:pPr>
        <w:pStyle w:val="Bezriadkovania"/>
      </w:pPr>
    </w:p>
    <w:p w14:paraId="46B51AB0" w14:textId="77777777" w:rsidR="003975A7" w:rsidRDefault="003975A7" w:rsidP="00202EA4">
      <w:pPr>
        <w:pStyle w:val="Bezriadkovania"/>
      </w:pPr>
    </w:p>
    <w:p w14:paraId="69E1DBDA" w14:textId="77777777" w:rsidR="003975A7" w:rsidRDefault="003975A7" w:rsidP="00202EA4">
      <w:pPr>
        <w:pStyle w:val="Bezriadkovania"/>
      </w:pPr>
    </w:p>
    <w:p w14:paraId="02CF49A5" w14:textId="77777777" w:rsidR="003975A7" w:rsidRDefault="003975A7" w:rsidP="00202EA4">
      <w:pPr>
        <w:pStyle w:val="Bezriadkovania"/>
      </w:pPr>
    </w:p>
    <w:p w14:paraId="0D2B6302" w14:textId="5481FBEC" w:rsidR="00F80766" w:rsidRDefault="00F80766" w:rsidP="00202EA4">
      <w:pPr>
        <w:pStyle w:val="Bezriadkovania"/>
      </w:pPr>
    </w:p>
    <w:p w14:paraId="19AA6F6B" w14:textId="77777777" w:rsidR="00F80766" w:rsidRDefault="00F80766" w:rsidP="00202EA4">
      <w:pPr>
        <w:pStyle w:val="Bezriadkovania"/>
      </w:pPr>
    </w:p>
    <w:p w14:paraId="699FC494" w14:textId="7577F1C9" w:rsidR="00202EA4" w:rsidRPr="008B1515" w:rsidRDefault="008B1515" w:rsidP="008B1515">
      <w:pPr>
        <w:pStyle w:val="Bezriadkovania"/>
        <w:tabs>
          <w:tab w:val="center" w:pos="6946"/>
        </w:tabs>
      </w:pPr>
      <w:r>
        <w:tab/>
      </w:r>
      <w:r w:rsidR="00F80766" w:rsidRPr="008B1515">
        <w:t>...........</w:t>
      </w:r>
      <w:r>
        <w:t>....</w:t>
      </w:r>
      <w:r w:rsidR="00F80766" w:rsidRPr="008B1515">
        <w:t>..................................</w:t>
      </w:r>
    </w:p>
    <w:p w14:paraId="0C62C0DE" w14:textId="13C4DFCC" w:rsidR="00202EA4" w:rsidRPr="008B1515" w:rsidRDefault="008B1515" w:rsidP="008B1515">
      <w:pPr>
        <w:pStyle w:val="Bezriadkovania"/>
        <w:tabs>
          <w:tab w:val="center" w:pos="6946"/>
        </w:tabs>
      </w:pPr>
      <w:r>
        <w:tab/>
      </w:r>
      <w:r w:rsidR="00202EA4" w:rsidRPr="008B1515">
        <w:t>podpis štatutárneho orgánu</w:t>
      </w:r>
    </w:p>
    <w:p w14:paraId="49580D76" w14:textId="77777777" w:rsidR="00202EA4" w:rsidRPr="00202EA4" w:rsidRDefault="00202EA4" w:rsidP="00202EA4">
      <w:pPr>
        <w:pStyle w:val="Bezriadkovania"/>
      </w:pPr>
    </w:p>
    <w:p w14:paraId="7F96D37B" w14:textId="0E6BC655" w:rsidR="007E1808" w:rsidRDefault="007E1808" w:rsidP="00B1180A">
      <w:pPr>
        <w:pStyle w:val="Bezriadkovania"/>
      </w:pPr>
    </w:p>
    <w:p w14:paraId="57A4761B" w14:textId="5B53D1BC" w:rsidR="00C540A7" w:rsidRDefault="00C540A7" w:rsidP="00B1180A">
      <w:pPr>
        <w:pStyle w:val="Bezriadkovania"/>
      </w:pPr>
    </w:p>
    <w:p w14:paraId="0DBBA1D1" w14:textId="77777777" w:rsidR="00C540A7" w:rsidRDefault="00C540A7" w:rsidP="00B1180A">
      <w:pPr>
        <w:pStyle w:val="Bezriadkovania"/>
        <w:sectPr w:rsidR="00C540A7" w:rsidSect="00DB72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021" w:right="1418" w:bottom="1021" w:left="1418" w:header="709" w:footer="709" w:gutter="0"/>
          <w:pgBorders w:display="firstPage" w:offsetFrom="page">
            <w:top w:val="single" w:sz="48" w:space="24" w:color="0258A3" w:shadow="1"/>
            <w:left w:val="single" w:sz="48" w:space="24" w:color="0258A3" w:shadow="1"/>
            <w:bottom w:val="single" w:sz="48" w:space="24" w:color="0258A3" w:shadow="1"/>
            <w:right w:val="single" w:sz="48" w:space="24" w:color="0258A3" w:shadow="1"/>
          </w:pgBorders>
          <w:cols w:space="708"/>
          <w:titlePg/>
          <w:docGrid w:linePitch="360"/>
        </w:sectPr>
      </w:pPr>
    </w:p>
    <w:p w14:paraId="174DEAB6" w14:textId="5014A550" w:rsidR="007E1808" w:rsidRDefault="007E1808" w:rsidP="007E1808">
      <w:pPr>
        <w:pStyle w:val="Bezriadkovania"/>
        <w:jc w:val="right"/>
      </w:pPr>
      <w:r>
        <w:lastRenderedPageBreak/>
        <w:t>Príloha č. 2</w:t>
      </w:r>
    </w:p>
    <w:p w14:paraId="38C0330C" w14:textId="08F124AF" w:rsidR="007E1808" w:rsidRDefault="00A60FAF" w:rsidP="007E1808">
      <w:pPr>
        <w:pStyle w:val="Nadpis2"/>
      </w:pPr>
      <w:bookmarkStart w:id="12" w:name="_Toc168311850"/>
      <w:r>
        <w:t>Vy</w:t>
      </w:r>
      <w:r w:rsidR="007E1808">
        <w:t>účtovanie dotácie</w:t>
      </w:r>
      <w:bookmarkEnd w:id="12"/>
    </w:p>
    <w:p w14:paraId="54D0C97F" w14:textId="752A4218" w:rsidR="007E1808" w:rsidRPr="004920BC" w:rsidRDefault="00A60FAF" w:rsidP="004920BC">
      <w:pPr>
        <w:pStyle w:val="Bezriadkovania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Vy</w:t>
      </w:r>
      <w:r w:rsidR="00D77D6A" w:rsidRPr="004920BC">
        <w:rPr>
          <w:b/>
          <w:bCs/>
          <w:sz w:val="28"/>
          <w:szCs w:val="32"/>
        </w:rPr>
        <w:t>účtovanie dotácie</w:t>
      </w:r>
    </w:p>
    <w:p w14:paraId="67097943" w14:textId="345C7D72" w:rsidR="007E1808" w:rsidRDefault="004920BC" w:rsidP="004920BC">
      <w:pPr>
        <w:pStyle w:val="Bezriadkovania"/>
        <w:jc w:val="center"/>
      </w:pPr>
      <w:r>
        <w:t>z</w:t>
      </w:r>
      <w:r w:rsidR="00D77D6A">
        <w:t xml:space="preserve"> rozpočtu obce </w:t>
      </w:r>
      <w:r w:rsidR="00DB7245">
        <w:t>Pobedim</w:t>
      </w:r>
      <w:r w:rsidR="00D77D6A">
        <w:t xml:space="preserve"> poskytnutej na bežné výdavky žiadateľa v roku ...............</w:t>
      </w:r>
    </w:p>
    <w:p w14:paraId="1FCD879B" w14:textId="281371C1" w:rsidR="00D77D6A" w:rsidRDefault="00D77D6A" w:rsidP="00B1180A">
      <w:pPr>
        <w:pStyle w:val="Bezriadkovania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7655"/>
        <w:gridCol w:w="1466"/>
      </w:tblGrid>
      <w:tr w:rsidR="0001292F" w14:paraId="44B98BCC" w14:textId="77777777" w:rsidTr="00D66367">
        <w:tc>
          <w:tcPr>
            <w:tcW w:w="5665" w:type="dxa"/>
            <w:gridSpan w:val="3"/>
          </w:tcPr>
          <w:p w14:paraId="67261EF6" w14:textId="725A31EC" w:rsidR="0001292F" w:rsidRDefault="00D66367" w:rsidP="00B1180A">
            <w:pPr>
              <w:pStyle w:val="Bezriadkovania"/>
            </w:pPr>
            <w:r>
              <w:t>Prijímateľ dotácie</w:t>
            </w:r>
            <w:r w:rsidR="0001292F">
              <w:t xml:space="preserve"> (názov):</w:t>
            </w:r>
          </w:p>
          <w:p w14:paraId="00BBE2C3" w14:textId="77777777" w:rsidR="0001292F" w:rsidRDefault="0001292F" w:rsidP="00B1180A">
            <w:pPr>
              <w:pStyle w:val="Bezriadkovania"/>
            </w:pPr>
          </w:p>
          <w:p w14:paraId="3E0D4F68" w14:textId="77777777" w:rsidR="0001292F" w:rsidRDefault="0001292F" w:rsidP="00B1180A">
            <w:pPr>
              <w:pStyle w:val="Bezriadkovania"/>
            </w:pPr>
            <w:r>
              <w:t>Výška poskytnutej dotácie (€):</w:t>
            </w:r>
          </w:p>
          <w:p w14:paraId="656E2553" w14:textId="029C3797" w:rsidR="0001292F" w:rsidRDefault="0001292F" w:rsidP="00B1180A">
            <w:pPr>
              <w:pStyle w:val="Bezriadkovania"/>
            </w:pPr>
          </w:p>
        </w:tc>
        <w:tc>
          <w:tcPr>
            <w:tcW w:w="9121" w:type="dxa"/>
            <w:gridSpan w:val="2"/>
          </w:tcPr>
          <w:p w14:paraId="7D27DCB2" w14:textId="5E072D1D" w:rsidR="0001292F" w:rsidRDefault="0001292F" w:rsidP="0001292F">
            <w:pPr>
              <w:pStyle w:val="Bezriadkovania"/>
            </w:pPr>
            <w:r>
              <w:t>Názov projektu/aktivity/činnosti:</w:t>
            </w:r>
          </w:p>
          <w:p w14:paraId="67BFE930" w14:textId="77777777" w:rsidR="0001292F" w:rsidRDefault="0001292F" w:rsidP="0001292F">
            <w:pPr>
              <w:pStyle w:val="Bezriadkovania"/>
            </w:pPr>
          </w:p>
          <w:p w14:paraId="4D9ABFB6" w14:textId="4E07217B" w:rsidR="0001292F" w:rsidRDefault="0001292F" w:rsidP="0001292F">
            <w:pPr>
              <w:pStyle w:val="Bezriadkovania"/>
            </w:pPr>
            <w:r>
              <w:t>Termín konania projektu/aktivity/činnosti:</w:t>
            </w:r>
          </w:p>
        </w:tc>
      </w:tr>
      <w:tr w:rsidR="0001292F" w14:paraId="64ED9EB4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0154C7F1" w14:textId="5A81A30D" w:rsidR="0001292F" w:rsidRP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rPr>
                <w:b/>
                <w:bCs/>
              </w:rPr>
              <w:t xml:space="preserve">Dátum </w:t>
            </w:r>
            <w:r w:rsidR="00B46623">
              <w:rPr>
                <w:b/>
                <w:bCs/>
              </w:rPr>
              <w:t>účtovného dokladu</w:t>
            </w:r>
          </w:p>
        </w:tc>
        <w:tc>
          <w:tcPr>
            <w:tcW w:w="1842" w:type="dxa"/>
            <w:vAlign w:val="center"/>
          </w:tcPr>
          <w:p w14:paraId="2C8722FF" w14:textId="2B80CBC2" w:rsidR="0001292F" w:rsidRP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rPr>
                <w:b/>
                <w:bCs/>
              </w:rPr>
              <w:t>Číslo účtovného dokladu</w:t>
            </w:r>
          </w:p>
        </w:tc>
        <w:tc>
          <w:tcPr>
            <w:tcW w:w="9923" w:type="dxa"/>
            <w:gridSpan w:val="2"/>
            <w:vAlign w:val="center"/>
          </w:tcPr>
          <w:p w14:paraId="7B914935" w14:textId="77777777" w:rsid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rPr>
                <w:b/>
                <w:bCs/>
              </w:rPr>
              <w:t>Špecifikácia výdavkov</w:t>
            </w:r>
          </w:p>
          <w:p w14:paraId="57565E30" w14:textId="289F1FBC" w:rsidR="0001292F" w:rsidRP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t>(ktoré boli týmto účtovným dokladom uhradené)</w:t>
            </w:r>
          </w:p>
        </w:tc>
        <w:tc>
          <w:tcPr>
            <w:tcW w:w="1466" w:type="dxa"/>
            <w:vAlign w:val="center"/>
          </w:tcPr>
          <w:p w14:paraId="27683CB4" w14:textId="644AA3A3" w:rsidR="0001292F" w:rsidRP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rPr>
                <w:b/>
                <w:bCs/>
              </w:rPr>
              <w:t>Čerpaná suma</w:t>
            </w:r>
          </w:p>
        </w:tc>
      </w:tr>
      <w:tr w:rsidR="0001292F" w:rsidRPr="0001292F" w14:paraId="0898BE28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0AEE4D04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30D3BF6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5DC23E55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7FDE275B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70F6CC04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66C3ADD1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BF007FC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426F3F50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40DCC823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D66367" w:rsidRPr="0001292F" w14:paraId="23F6ABD1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3D7F28A5" w14:textId="77777777" w:rsidR="00D66367" w:rsidRPr="0001292F" w:rsidRDefault="00D66367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2472991" w14:textId="77777777" w:rsidR="00D66367" w:rsidRPr="0001292F" w:rsidRDefault="00D66367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0F128189" w14:textId="77777777" w:rsidR="00D66367" w:rsidRPr="0001292F" w:rsidRDefault="00D66367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540020C9" w14:textId="77777777" w:rsidR="00D66367" w:rsidRPr="0001292F" w:rsidRDefault="00D66367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D66367" w:rsidRPr="0001292F" w14:paraId="65AD73DD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603F09E2" w14:textId="77777777" w:rsidR="00D66367" w:rsidRPr="0001292F" w:rsidRDefault="00D66367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D6B1A63" w14:textId="77777777" w:rsidR="00D66367" w:rsidRPr="0001292F" w:rsidRDefault="00D66367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40E02866" w14:textId="77777777" w:rsidR="00D66367" w:rsidRPr="0001292F" w:rsidRDefault="00D66367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727AA233" w14:textId="77777777" w:rsidR="00D66367" w:rsidRPr="0001292F" w:rsidRDefault="00D66367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853145" w:rsidRPr="0001292F" w14:paraId="70792532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11C6956D" w14:textId="77777777" w:rsidR="00853145" w:rsidRPr="0001292F" w:rsidRDefault="00853145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A5F359E" w14:textId="77777777" w:rsidR="00853145" w:rsidRPr="0001292F" w:rsidRDefault="00853145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019898AA" w14:textId="77777777" w:rsidR="00853145" w:rsidRPr="0001292F" w:rsidRDefault="00853145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56254FF4" w14:textId="77777777" w:rsidR="00853145" w:rsidRPr="0001292F" w:rsidRDefault="00853145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853145" w:rsidRPr="0001292F" w14:paraId="434A75D2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2D859052" w14:textId="77777777" w:rsidR="00853145" w:rsidRPr="0001292F" w:rsidRDefault="00853145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7FE5C06" w14:textId="77777777" w:rsidR="00853145" w:rsidRPr="0001292F" w:rsidRDefault="00853145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741D41E5" w14:textId="77777777" w:rsidR="00853145" w:rsidRPr="0001292F" w:rsidRDefault="00853145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2175E7CD" w14:textId="77777777" w:rsidR="00853145" w:rsidRPr="0001292F" w:rsidRDefault="00853145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5E22CD5A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46FDA579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BC1DBB7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2716BD45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2E67C5FA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238BDA78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782CE51C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D5E6731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59A9C51A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60FB4B7D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7256257D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47490230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6E5C80C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483861AE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36082A93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15625E7D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6DE90F50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0FD6747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346FC1F8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3E712342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300116" w14:paraId="15961E44" w14:textId="77777777" w:rsidTr="0030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0" w:type="dxa"/>
            <w:gridSpan w:val="4"/>
            <w:vAlign w:val="center"/>
          </w:tcPr>
          <w:p w14:paraId="69CA6F55" w14:textId="5D62BF46" w:rsidR="00300116" w:rsidRDefault="00300116" w:rsidP="00300116">
            <w:pPr>
              <w:pStyle w:val="Bezriadkovania"/>
              <w:jc w:val="right"/>
            </w:pPr>
            <w:r w:rsidRPr="0001292F">
              <w:rPr>
                <w:b/>
                <w:bCs/>
              </w:rPr>
              <w:t>Čerpaná dotácia spolu:</w:t>
            </w:r>
          </w:p>
        </w:tc>
        <w:tc>
          <w:tcPr>
            <w:tcW w:w="1466" w:type="dxa"/>
            <w:vAlign w:val="center"/>
          </w:tcPr>
          <w:p w14:paraId="161DF03D" w14:textId="77777777" w:rsidR="00300116" w:rsidRPr="00300116" w:rsidRDefault="00300116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</w:tbl>
    <w:p w14:paraId="734778B6" w14:textId="17EEDA34" w:rsidR="004920BC" w:rsidRDefault="004920BC" w:rsidP="00B1180A">
      <w:pPr>
        <w:pStyle w:val="Bezriadkovania"/>
      </w:pPr>
    </w:p>
    <w:p w14:paraId="4135A893" w14:textId="76CF6F5F" w:rsidR="004920BC" w:rsidRDefault="00300116" w:rsidP="00B1180A">
      <w:pPr>
        <w:pStyle w:val="Bezriadkovania"/>
      </w:pPr>
      <w:r>
        <w:t>Rozdiel medzi</w:t>
      </w:r>
      <w:r w:rsidR="00853145">
        <w:t xml:space="preserve"> poskytnutou dotáciu a výškou čerpaných prostriedkov (€):</w:t>
      </w:r>
      <w:r w:rsidR="00853145">
        <w:tab/>
      </w:r>
      <w:r w:rsidR="00853145">
        <w:tab/>
        <w:t>..........................</w:t>
      </w:r>
    </w:p>
    <w:p w14:paraId="3E529BF2" w14:textId="023565DD" w:rsidR="00D77D6A" w:rsidRDefault="00D77D6A" w:rsidP="00B1180A">
      <w:pPr>
        <w:pStyle w:val="Bezriadkovania"/>
      </w:pPr>
    </w:p>
    <w:p w14:paraId="1DD567B8" w14:textId="70660098" w:rsidR="00D77D6A" w:rsidRDefault="004920BC" w:rsidP="00B1180A">
      <w:pPr>
        <w:pStyle w:val="Bezriadkovania"/>
      </w:pPr>
      <w:r>
        <w:t>Vypracoval:</w:t>
      </w:r>
      <w:r w:rsidR="00853145">
        <w:t xml:space="preserve"> .........................................</w:t>
      </w:r>
      <w:r w:rsidR="00853145">
        <w:tab/>
      </w:r>
      <w:r w:rsidR="00853145">
        <w:tab/>
      </w:r>
      <w:r w:rsidR="00853145">
        <w:tab/>
      </w:r>
      <w:r w:rsidR="00853145">
        <w:tab/>
      </w:r>
      <w:r w:rsidR="00853145">
        <w:tab/>
      </w:r>
      <w:r>
        <w:t>Dátum</w:t>
      </w:r>
      <w:r w:rsidR="00853145">
        <w:t xml:space="preserve"> predloženia </w:t>
      </w:r>
      <w:r w:rsidR="00A60FAF">
        <w:t>vy</w:t>
      </w:r>
      <w:r w:rsidR="00853145">
        <w:t>účtovania</w:t>
      </w:r>
      <w:r>
        <w:t>:</w:t>
      </w:r>
      <w:r w:rsidR="00853145">
        <w:t xml:space="preserve"> .............................</w:t>
      </w:r>
    </w:p>
    <w:p w14:paraId="66817C79" w14:textId="10910C98" w:rsidR="004920BC" w:rsidRDefault="004920BC" w:rsidP="00B1180A">
      <w:pPr>
        <w:pStyle w:val="Bezriadkovania"/>
      </w:pPr>
    </w:p>
    <w:p w14:paraId="289497DD" w14:textId="76269530" w:rsidR="004920BC" w:rsidRDefault="004920BC" w:rsidP="00853145">
      <w:pPr>
        <w:pStyle w:val="Bezriadkovania"/>
        <w:ind w:firstLine="11057"/>
      </w:pPr>
      <w:r>
        <w:t>..........................................</w:t>
      </w:r>
    </w:p>
    <w:p w14:paraId="18BDB626" w14:textId="4136514B" w:rsidR="009E59A6" w:rsidRDefault="004920BC" w:rsidP="00D66367">
      <w:pPr>
        <w:pStyle w:val="Bezriadkovania"/>
        <w:ind w:firstLine="11057"/>
      </w:pPr>
      <w:r w:rsidRPr="00202EA4">
        <w:t xml:space="preserve">podpis </w:t>
      </w:r>
      <w:r w:rsidR="00853145">
        <w:t>prijímateľa dotácie</w:t>
      </w:r>
    </w:p>
    <w:sectPr w:rsidR="009E59A6" w:rsidSect="000D712A">
      <w:pgSz w:w="16838" w:h="11906" w:orient="landscape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D2F0E" w14:textId="77777777" w:rsidR="0078732E" w:rsidRDefault="0078732E">
      <w:r>
        <w:separator/>
      </w:r>
    </w:p>
  </w:endnote>
  <w:endnote w:type="continuationSeparator" w:id="0">
    <w:p w14:paraId="3C31355E" w14:textId="77777777" w:rsidR="0078732E" w:rsidRDefault="007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49DD" w14:textId="77777777" w:rsidR="00FD2557" w:rsidRDefault="00FD255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18</w:t>
    </w:r>
    <w:r>
      <w:rPr>
        <w:rStyle w:val="slostrany"/>
      </w:rPr>
      <w:fldChar w:fldCharType="end"/>
    </w:r>
  </w:p>
  <w:p w14:paraId="017459C3" w14:textId="77777777" w:rsidR="00FD2557" w:rsidRDefault="00FD255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789109019"/>
      <w:docPartObj>
        <w:docPartGallery w:val="Page Numbers (Bottom of Page)"/>
        <w:docPartUnique/>
      </w:docPartObj>
    </w:sdtPr>
    <w:sdtContent>
      <w:p w14:paraId="6BE0D8FB" w14:textId="6321FF07" w:rsidR="00FD2557" w:rsidRPr="005240C9" w:rsidRDefault="00FD2557" w:rsidP="008B1C36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240C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240C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240C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240C9">
          <w:rPr>
            <w:rFonts w:asciiTheme="minorHAnsi" w:hAnsiTheme="minorHAnsi" w:cstheme="minorHAnsi"/>
            <w:noProof/>
            <w:sz w:val="22"/>
            <w:szCs w:val="22"/>
          </w:rPr>
          <w:t>10</w:t>
        </w:r>
        <w:r w:rsidRPr="005240C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5086" w14:textId="77777777" w:rsidR="00694648" w:rsidRDefault="006946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FE8D5" w14:textId="77777777" w:rsidR="0078732E" w:rsidRDefault="0078732E">
      <w:r>
        <w:separator/>
      </w:r>
    </w:p>
  </w:footnote>
  <w:footnote w:type="continuationSeparator" w:id="0">
    <w:p w14:paraId="5616CCC2" w14:textId="77777777" w:rsidR="0078732E" w:rsidRDefault="0078732E">
      <w:r>
        <w:continuationSeparator/>
      </w:r>
    </w:p>
  </w:footnote>
  <w:footnote w:id="1">
    <w:p w14:paraId="584A463D" w14:textId="29F13F7B" w:rsidR="00467D7B" w:rsidRPr="000253F9" w:rsidRDefault="00467D7B" w:rsidP="000253F9">
      <w:pPr>
        <w:pStyle w:val="Textpoznmkypodiarou"/>
        <w:jc w:val="both"/>
        <w:rPr>
          <w:rFonts w:asciiTheme="minorHAnsi" w:hAnsiTheme="minorHAnsi" w:cstheme="minorHAnsi"/>
        </w:rPr>
      </w:pPr>
      <w:r w:rsidRPr="000253F9">
        <w:rPr>
          <w:rStyle w:val="Odkaznapoznmkupodiarou"/>
          <w:rFonts w:asciiTheme="minorHAnsi" w:hAnsiTheme="minorHAnsi" w:cstheme="minorHAnsi"/>
        </w:rPr>
        <w:footnoteRef/>
      </w:r>
      <w:r w:rsidRPr="000253F9">
        <w:rPr>
          <w:rFonts w:asciiTheme="minorHAnsi" w:hAnsiTheme="minorHAnsi" w:cstheme="minorHAnsi"/>
        </w:rPr>
        <w:t xml:space="preserve"> § 2 ods. 2 zákona č. 213/1997 Z. z. o neziskových organizáciách poskytujúcich všeobecne prospešné služby v znení zákona č. 35/2002 Z. z.</w:t>
      </w:r>
    </w:p>
  </w:footnote>
  <w:footnote w:id="2">
    <w:p w14:paraId="6A9CB507" w14:textId="404DA62D" w:rsidR="00467D7B" w:rsidRPr="000253F9" w:rsidRDefault="00467D7B" w:rsidP="000253F9">
      <w:pPr>
        <w:pStyle w:val="Textpoznmkypodiarou"/>
        <w:jc w:val="both"/>
        <w:rPr>
          <w:rFonts w:asciiTheme="minorHAnsi" w:hAnsiTheme="minorHAnsi" w:cstheme="minorHAnsi"/>
        </w:rPr>
      </w:pPr>
      <w:r w:rsidRPr="000253F9">
        <w:rPr>
          <w:rStyle w:val="Odkaznapoznmkupodiarou"/>
          <w:rFonts w:asciiTheme="minorHAnsi" w:hAnsiTheme="minorHAnsi" w:cstheme="minorHAnsi"/>
        </w:rPr>
        <w:footnoteRef/>
      </w:r>
      <w:r w:rsidRPr="000253F9">
        <w:rPr>
          <w:rFonts w:asciiTheme="minorHAnsi" w:hAnsiTheme="minorHAnsi" w:cstheme="minorHAnsi"/>
        </w:rPr>
        <w:t xml:space="preserve"> Napríklad § 2 ods. 3 zákona č. 34/2002 Z. z. o nadáciách a o zmene Občianskeho zákonníka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FB2D" w14:textId="58D53BD8" w:rsidR="00694648" w:rsidRDefault="00000000">
    <w:pPr>
      <w:pStyle w:val="Hlavika"/>
    </w:pPr>
    <w:r>
      <w:rPr>
        <w:noProof/>
      </w:rPr>
      <w:pict w14:anchorId="27F40E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529001" o:spid="_x0000_s1026" type="#_x0000_t136" style="position:absolute;margin-left:0;margin-top:0;width:97.8pt;height:4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0066" w14:textId="4049856F" w:rsidR="00694648" w:rsidRDefault="00000000">
    <w:pPr>
      <w:pStyle w:val="Hlavika"/>
    </w:pPr>
    <w:r>
      <w:rPr>
        <w:noProof/>
      </w:rPr>
      <w:pict w14:anchorId="4066B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529002" o:spid="_x0000_s1027" type="#_x0000_t136" style="position:absolute;margin-left:0;margin-top:0;width:97.8pt;height:4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Náv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D508" w14:textId="5AEE8B17" w:rsidR="00694648" w:rsidRDefault="00000000">
    <w:pPr>
      <w:pStyle w:val="Hlavika"/>
    </w:pPr>
    <w:r>
      <w:rPr>
        <w:noProof/>
      </w:rPr>
      <w:pict w14:anchorId="670C38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529000" o:spid="_x0000_s1025" type="#_x0000_t136" style="position:absolute;margin-left:0;margin-top:0;width:97.8pt;height:4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1B33A0A"/>
    <w:multiLevelType w:val="hybridMultilevel"/>
    <w:tmpl w:val="8A985A20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79D1"/>
    <w:multiLevelType w:val="hybridMultilevel"/>
    <w:tmpl w:val="3460D19E"/>
    <w:lvl w:ilvl="0" w:tplc="15D00BE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2B03"/>
    <w:multiLevelType w:val="hybridMultilevel"/>
    <w:tmpl w:val="3454FDDA"/>
    <w:lvl w:ilvl="0" w:tplc="C3481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606"/>
    <w:multiLevelType w:val="hybridMultilevel"/>
    <w:tmpl w:val="F91EAAFA"/>
    <w:lvl w:ilvl="0" w:tplc="64F0D3C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0E3"/>
    <w:multiLevelType w:val="hybridMultilevel"/>
    <w:tmpl w:val="95541CBC"/>
    <w:lvl w:ilvl="0" w:tplc="C928A7F8">
      <w:start w:val="1"/>
      <w:numFmt w:val="decimal"/>
      <w:lvlText w:val="(%1)"/>
      <w:lvlJc w:val="left"/>
      <w:pPr>
        <w:ind w:left="928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649AE"/>
    <w:multiLevelType w:val="hybridMultilevel"/>
    <w:tmpl w:val="D600561A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B71"/>
    <w:multiLevelType w:val="hybridMultilevel"/>
    <w:tmpl w:val="728A7B2E"/>
    <w:lvl w:ilvl="0" w:tplc="869EE8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1E28"/>
    <w:multiLevelType w:val="hybridMultilevel"/>
    <w:tmpl w:val="C052A614"/>
    <w:lvl w:ilvl="0" w:tplc="D708075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B7DE7"/>
    <w:multiLevelType w:val="hybridMultilevel"/>
    <w:tmpl w:val="965AA54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2AE8"/>
    <w:multiLevelType w:val="hybridMultilevel"/>
    <w:tmpl w:val="145C8806"/>
    <w:lvl w:ilvl="0" w:tplc="EF6242E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81A1B"/>
    <w:multiLevelType w:val="hybridMultilevel"/>
    <w:tmpl w:val="53C2C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A3274"/>
    <w:multiLevelType w:val="hybridMultilevel"/>
    <w:tmpl w:val="8F6EDC3C"/>
    <w:lvl w:ilvl="0" w:tplc="B92EC4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50E00"/>
    <w:multiLevelType w:val="hybridMultilevel"/>
    <w:tmpl w:val="9E42F596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F7DAA"/>
    <w:multiLevelType w:val="hybridMultilevel"/>
    <w:tmpl w:val="48DEDD74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068"/>
    <w:multiLevelType w:val="hybridMultilevel"/>
    <w:tmpl w:val="972AB182"/>
    <w:lvl w:ilvl="0" w:tplc="6B6EC3BC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D67F14"/>
    <w:multiLevelType w:val="hybridMultilevel"/>
    <w:tmpl w:val="F58826F0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66044"/>
    <w:multiLevelType w:val="hybridMultilevel"/>
    <w:tmpl w:val="6E727432"/>
    <w:lvl w:ilvl="0" w:tplc="FE6C344E">
      <w:start w:val="1"/>
      <w:numFmt w:val="decimal"/>
      <w:lvlText w:val="§ %1"/>
      <w:lvlJc w:val="center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7514C"/>
    <w:multiLevelType w:val="hybridMultilevel"/>
    <w:tmpl w:val="496AE0D2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F0546"/>
    <w:multiLevelType w:val="hybridMultilevel"/>
    <w:tmpl w:val="718C7136"/>
    <w:lvl w:ilvl="0" w:tplc="9106F838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D1726"/>
    <w:multiLevelType w:val="hybridMultilevel"/>
    <w:tmpl w:val="74323B5E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33A03"/>
    <w:multiLevelType w:val="hybridMultilevel"/>
    <w:tmpl w:val="496AE0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A47CB"/>
    <w:multiLevelType w:val="hybridMultilevel"/>
    <w:tmpl w:val="3E98B154"/>
    <w:lvl w:ilvl="0" w:tplc="538228D0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5051074">
    <w:abstractNumId w:val="9"/>
  </w:num>
  <w:num w:numId="2" w16cid:durableId="916597980">
    <w:abstractNumId w:val="5"/>
  </w:num>
  <w:num w:numId="3" w16cid:durableId="1068958659">
    <w:abstractNumId w:val="6"/>
  </w:num>
  <w:num w:numId="4" w16cid:durableId="1070735486">
    <w:abstractNumId w:val="23"/>
  </w:num>
  <w:num w:numId="5" w16cid:durableId="1654021604">
    <w:abstractNumId w:val="11"/>
  </w:num>
  <w:num w:numId="6" w16cid:durableId="1753311258">
    <w:abstractNumId w:val="3"/>
  </w:num>
  <w:num w:numId="7" w16cid:durableId="325713978">
    <w:abstractNumId w:val="18"/>
  </w:num>
  <w:num w:numId="8" w16cid:durableId="520241504">
    <w:abstractNumId w:val="20"/>
  </w:num>
  <w:num w:numId="9" w16cid:durableId="1707296931">
    <w:abstractNumId w:val="16"/>
  </w:num>
  <w:num w:numId="10" w16cid:durableId="1290014801">
    <w:abstractNumId w:val="17"/>
  </w:num>
  <w:num w:numId="11" w16cid:durableId="914126940">
    <w:abstractNumId w:val="14"/>
  </w:num>
  <w:num w:numId="12" w16cid:durableId="2511369">
    <w:abstractNumId w:val="19"/>
  </w:num>
  <w:num w:numId="13" w16cid:durableId="987435843">
    <w:abstractNumId w:val="4"/>
  </w:num>
  <w:num w:numId="14" w16cid:durableId="296646419">
    <w:abstractNumId w:val="7"/>
  </w:num>
  <w:num w:numId="15" w16cid:durableId="132718789">
    <w:abstractNumId w:val="15"/>
  </w:num>
  <w:num w:numId="16" w16cid:durableId="1930456259">
    <w:abstractNumId w:val="13"/>
  </w:num>
  <w:num w:numId="17" w16cid:durableId="1126587181">
    <w:abstractNumId w:val="2"/>
  </w:num>
  <w:num w:numId="18" w16cid:durableId="928735201">
    <w:abstractNumId w:val="21"/>
  </w:num>
  <w:num w:numId="19" w16cid:durableId="957956310">
    <w:abstractNumId w:val="8"/>
  </w:num>
  <w:num w:numId="20" w16cid:durableId="1540781576">
    <w:abstractNumId w:val="10"/>
  </w:num>
  <w:num w:numId="21" w16cid:durableId="863788437">
    <w:abstractNumId w:val="22"/>
  </w:num>
  <w:num w:numId="22" w16cid:durableId="14825477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50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F"/>
    <w:rsid w:val="00002E3D"/>
    <w:rsid w:val="00004C00"/>
    <w:rsid w:val="000072EB"/>
    <w:rsid w:val="000101A1"/>
    <w:rsid w:val="00010D52"/>
    <w:rsid w:val="00011C03"/>
    <w:rsid w:val="0001292F"/>
    <w:rsid w:val="00014FB7"/>
    <w:rsid w:val="00015147"/>
    <w:rsid w:val="00015740"/>
    <w:rsid w:val="00020D52"/>
    <w:rsid w:val="00023F17"/>
    <w:rsid w:val="00024585"/>
    <w:rsid w:val="000253F9"/>
    <w:rsid w:val="00025D1D"/>
    <w:rsid w:val="00025FE0"/>
    <w:rsid w:val="00027D91"/>
    <w:rsid w:val="0003178E"/>
    <w:rsid w:val="00035582"/>
    <w:rsid w:val="00036159"/>
    <w:rsid w:val="000375CC"/>
    <w:rsid w:val="000407DE"/>
    <w:rsid w:val="000409FD"/>
    <w:rsid w:val="0004264F"/>
    <w:rsid w:val="00044341"/>
    <w:rsid w:val="000446D7"/>
    <w:rsid w:val="00050B69"/>
    <w:rsid w:val="00052384"/>
    <w:rsid w:val="0005305D"/>
    <w:rsid w:val="0005392A"/>
    <w:rsid w:val="00053D81"/>
    <w:rsid w:val="000544C3"/>
    <w:rsid w:val="0005538C"/>
    <w:rsid w:val="00055778"/>
    <w:rsid w:val="00056BC5"/>
    <w:rsid w:val="00056D11"/>
    <w:rsid w:val="000603FF"/>
    <w:rsid w:val="000646CB"/>
    <w:rsid w:val="00070BB6"/>
    <w:rsid w:val="000744F2"/>
    <w:rsid w:val="00076899"/>
    <w:rsid w:val="000800E0"/>
    <w:rsid w:val="0008201D"/>
    <w:rsid w:val="000839FD"/>
    <w:rsid w:val="00083DD6"/>
    <w:rsid w:val="00091716"/>
    <w:rsid w:val="00091B40"/>
    <w:rsid w:val="00093D21"/>
    <w:rsid w:val="00094FB6"/>
    <w:rsid w:val="00096997"/>
    <w:rsid w:val="00096C5E"/>
    <w:rsid w:val="000972B2"/>
    <w:rsid w:val="000A35DC"/>
    <w:rsid w:val="000A41AB"/>
    <w:rsid w:val="000B363A"/>
    <w:rsid w:val="000B3EEF"/>
    <w:rsid w:val="000B3F6B"/>
    <w:rsid w:val="000B53A4"/>
    <w:rsid w:val="000C4E0E"/>
    <w:rsid w:val="000C749C"/>
    <w:rsid w:val="000D0019"/>
    <w:rsid w:val="000D0460"/>
    <w:rsid w:val="000D0DAC"/>
    <w:rsid w:val="000D12E8"/>
    <w:rsid w:val="000D14C1"/>
    <w:rsid w:val="000D1AC6"/>
    <w:rsid w:val="000D3168"/>
    <w:rsid w:val="000D4944"/>
    <w:rsid w:val="000D4F0D"/>
    <w:rsid w:val="000D5EC9"/>
    <w:rsid w:val="000D712A"/>
    <w:rsid w:val="000E0948"/>
    <w:rsid w:val="000E21DF"/>
    <w:rsid w:val="000E2768"/>
    <w:rsid w:val="000E27FB"/>
    <w:rsid w:val="000E3FB0"/>
    <w:rsid w:val="000E5AFF"/>
    <w:rsid w:val="000E6A58"/>
    <w:rsid w:val="000F1044"/>
    <w:rsid w:val="000F36FC"/>
    <w:rsid w:val="000F7779"/>
    <w:rsid w:val="00101FCD"/>
    <w:rsid w:val="00102733"/>
    <w:rsid w:val="001061B7"/>
    <w:rsid w:val="00106537"/>
    <w:rsid w:val="00106A82"/>
    <w:rsid w:val="001071F4"/>
    <w:rsid w:val="00107AF4"/>
    <w:rsid w:val="00107D97"/>
    <w:rsid w:val="00112E81"/>
    <w:rsid w:val="00113F63"/>
    <w:rsid w:val="00116240"/>
    <w:rsid w:val="00121D0B"/>
    <w:rsid w:val="001229AA"/>
    <w:rsid w:val="00124DB2"/>
    <w:rsid w:val="00125421"/>
    <w:rsid w:val="00125C87"/>
    <w:rsid w:val="0012766D"/>
    <w:rsid w:val="001277CB"/>
    <w:rsid w:val="00132130"/>
    <w:rsid w:val="00132AEA"/>
    <w:rsid w:val="001348E2"/>
    <w:rsid w:val="00135850"/>
    <w:rsid w:val="00135A78"/>
    <w:rsid w:val="00137B2B"/>
    <w:rsid w:val="00140203"/>
    <w:rsid w:val="00142A48"/>
    <w:rsid w:val="00142BE1"/>
    <w:rsid w:val="00145CAF"/>
    <w:rsid w:val="00146CCE"/>
    <w:rsid w:val="00150818"/>
    <w:rsid w:val="00151601"/>
    <w:rsid w:val="00152501"/>
    <w:rsid w:val="00153F46"/>
    <w:rsid w:val="00162DB2"/>
    <w:rsid w:val="0016389E"/>
    <w:rsid w:val="00163ED9"/>
    <w:rsid w:val="0016409D"/>
    <w:rsid w:val="00170143"/>
    <w:rsid w:val="001725E7"/>
    <w:rsid w:val="0017302A"/>
    <w:rsid w:val="00173750"/>
    <w:rsid w:val="00173E09"/>
    <w:rsid w:val="001768AA"/>
    <w:rsid w:val="00176983"/>
    <w:rsid w:val="001773D0"/>
    <w:rsid w:val="0018175D"/>
    <w:rsid w:val="001825A9"/>
    <w:rsid w:val="00183F12"/>
    <w:rsid w:val="00186062"/>
    <w:rsid w:val="001902FA"/>
    <w:rsid w:val="001905AC"/>
    <w:rsid w:val="0019069F"/>
    <w:rsid w:val="00190D26"/>
    <w:rsid w:val="00194902"/>
    <w:rsid w:val="00195690"/>
    <w:rsid w:val="0019736A"/>
    <w:rsid w:val="001A05F6"/>
    <w:rsid w:val="001A1600"/>
    <w:rsid w:val="001A1932"/>
    <w:rsid w:val="001A1C97"/>
    <w:rsid w:val="001A4063"/>
    <w:rsid w:val="001A43AF"/>
    <w:rsid w:val="001A6DF4"/>
    <w:rsid w:val="001B0E17"/>
    <w:rsid w:val="001B179C"/>
    <w:rsid w:val="001B7048"/>
    <w:rsid w:val="001B7D75"/>
    <w:rsid w:val="001C0998"/>
    <w:rsid w:val="001C3006"/>
    <w:rsid w:val="001C42F3"/>
    <w:rsid w:val="001C58CF"/>
    <w:rsid w:val="001C7FB8"/>
    <w:rsid w:val="001D31F4"/>
    <w:rsid w:val="001D3BAE"/>
    <w:rsid w:val="001D4B2C"/>
    <w:rsid w:val="001D4C8B"/>
    <w:rsid w:val="001D5032"/>
    <w:rsid w:val="001D6605"/>
    <w:rsid w:val="001D7C7E"/>
    <w:rsid w:val="001E03D1"/>
    <w:rsid w:val="001E0A17"/>
    <w:rsid w:val="001E445B"/>
    <w:rsid w:val="001E772D"/>
    <w:rsid w:val="001E7AFB"/>
    <w:rsid w:val="001F0655"/>
    <w:rsid w:val="001F0E4F"/>
    <w:rsid w:val="001F2E22"/>
    <w:rsid w:val="001F627B"/>
    <w:rsid w:val="00202B81"/>
    <w:rsid w:val="00202EA4"/>
    <w:rsid w:val="00205AD7"/>
    <w:rsid w:val="00210AE4"/>
    <w:rsid w:val="00214FE3"/>
    <w:rsid w:val="00215BD8"/>
    <w:rsid w:val="002166FE"/>
    <w:rsid w:val="00222FCD"/>
    <w:rsid w:val="00225762"/>
    <w:rsid w:val="002304CF"/>
    <w:rsid w:val="00233DC1"/>
    <w:rsid w:val="00234DBE"/>
    <w:rsid w:val="00236CB5"/>
    <w:rsid w:val="002463D7"/>
    <w:rsid w:val="0025083F"/>
    <w:rsid w:val="00251283"/>
    <w:rsid w:val="002532BE"/>
    <w:rsid w:val="00253B3A"/>
    <w:rsid w:val="0025483B"/>
    <w:rsid w:val="00255201"/>
    <w:rsid w:val="002554D5"/>
    <w:rsid w:val="002659E5"/>
    <w:rsid w:val="00265C60"/>
    <w:rsid w:val="00267EDF"/>
    <w:rsid w:val="0027153A"/>
    <w:rsid w:val="0027228C"/>
    <w:rsid w:val="00272E6D"/>
    <w:rsid w:val="00272E8F"/>
    <w:rsid w:val="00274A59"/>
    <w:rsid w:val="00280BB4"/>
    <w:rsid w:val="00281F7D"/>
    <w:rsid w:val="00286E4D"/>
    <w:rsid w:val="00286EF1"/>
    <w:rsid w:val="00287AE5"/>
    <w:rsid w:val="0029097B"/>
    <w:rsid w:val="00290C68"/>
    <w:rsid w:val="0029125F"/>
    <w:rsid w:val="002941E6"/>
    <w:rsid w:val="002967D2"/>
    <w:rsid w:val="0029792E"/>
    <w:rsid w:val="002A2AB0"/>
    <w:rsid w:val="002A4241"/>
    <w:rsid w:val="002A590F"/>
    <w:rsid w:val="002A5C60"/>
    <w:rsid w:val="002A66F4"/>
    <w:rsid w:val="002B0862"/>
    <w:rsid w:val="002B1680"/>
    <w:rsid w:val="002B1EF6"/>
    <w:rsid w:val="002B6587"/>
    <w:rsid w:val="002B7DE2"/>
    <w:rsid w:val="002C086F"/>
    <w:rsid w:val="002C2EC1"/>
    <w:rsid w:val="002C5FDE"/>
    <w:rsid w:val="002C688C"/>
    <w:rsid w:val="002D00E4"/>
    <w:rsid w:val="002D124B"/>
    <w:rsid w:val="002D1DBF"/>
    <w:rsid w:val="002D2DF8"/>
    <w:rsid w:val="002D34FC"/>
    <w:rsid w:val="002D466E"/>
    <w:rsid w:val="002D5E12"/>
    <w:rsid w:val="002D6AAE"/>
    <w:rsid w:val="002E0082"/>
    <w:rsid w:val="002E14C3"/>
    <w:rsid w:val="002E1861"/>
    <w:rsid w:val="002E221B"/>
    <w:rsid w:val="002E33D1"/>
    <w:rsid w:val="002E39FD"/>
    <w:rsid w:val="002E4FB5"/>
    <w:rsid w:val="002E55A6"/>
    <w:rsid w:val="002E55BE"/>
    <w:rsid w:val="002E5B77"/>
    <w:rsid w:val="002E6641"/>
    <w:rsid w:val="002F2A6C"/>
    <w:rsid w:val="002F70FB"/>
    <w:rsid w:val="002F7BEB"/>
    <w:rsid w:val="00300116"/>
    <w:rsid w:val="00301181"/>
    <w:rsid w:val="00304B63"/>
    <w:rsid w:val="00306907"/>
    <w:rsid w:val="003071A7"/>
    <w:rsid w:val="0031071A"/>
    <w:rsid w:val="00310975"/>
    <w:rsid w:val="00311113"/>
    <w:rsid w:val="003114BC"/>
    <w:rsid w:val="003114D2"/>
    <w:rsid w:val="00311C5C"/>
    <w:rsid w:val="00312532"/>
    <w:rsid w:val="0031744D"/>
    <w:rsid w:val="00317ED6"/>
    <w:rsid w:val="0032092A"/>
    <w:rsid w:val="00321718"/>
    <w:rsid w:val="003226ED"/>
    <w:rsid w:val="003235AD"/>
    <w:rsid w:val="0032781E"/>
    <w:rsid w:val="003331C9"/>
    <w:rsid w:val="00333930"/>
    <w:rsid w:val="00335576"/>
    <w:rsid w:val="00336DEE"/>
    <w:rsid w:val="003374FD"/>
    <w:rsid w:val="0033753A"/>
    <w:rsid w:val="00340301"/>
    <w:rsid w:val="003403E2"/>
    <w:rsid w:val="00340FA5"/>
    <w:rsid w:val="003413C9"/>
    <w:rsid w:val="00343F0C"/>
    <w:rsid w:val="0034467F"/>
    <w:rsid w:val="00344C7E"/>
    <w:rsid w:val="00345828"/>
    <w:rsid w:val="003469AE"/>
    <w:rsid w:val="00355373"/>
    <w:rsid w:val="00355E07"/>
    <w:rsid w:val="00355F68"/>
    <w:rsid w:val="00360652"/>
    <w:rsid w:val="00363661"/>
    <w:rsid w:val="003710AD"/>
    <w:rsid w:val="003721A1"/>
    <w:rsid w:val="003721DD"/>
    <w:rsid w:val="00373687"/>
    <w:rsid w:val="0037401E"/>
    <w:rsid w:val="00375FD2"/>
    <w:rsid w:val="00380427"/>
    <w:rsid w:val="00380A49"/>
    <w:rsid w:val="003829DE"/>
    <w:rsid w:val="00387076"/>
    <w:rsid w:val="00390B50"/>
    <w:rsid w:val="00391A11"/>
    <w:rsid w:val="00396244"/>
    <w:rsid w:val="003969E3"/>
    <w:rsid w:val="00397142"/>
    <w:rsid w:val="003975A7"/>
    <w:rsid w:val="003A021E"/>
    <w:rsid w:val="003A148B"/>
    <w:rsid w:val="003A1731"/>
    <w:rsid w:val="003A1791"/>
    <w:rsid w:val="003A1A55"/>
    <w:rsid w:val="003A3B87"/>
    <w:rsid w:val="003A3EB2"/>
    <w:rsid w:val="003A4AD9"/>
    <w:rsid w:val="003A4ADE"/>
    <w:rsid w:val="003A57A8"/>
    <w:rsid w:val="003A7D16"/>
    <w:rsid w:val="003B23E1"/>
    <w:rsid w:val="003B5610"/>
    <w:rsid w:val="003B6D3F"/>
    <w:rsid w:val="003B7478"/>
    <w:rsid w:val="003C133F"/>
    <w:rsid w:val="003C2C3C"/>
    <w:rsid w:val="003C5B86"/>
    <w:rsid w:val="003C6DC3"/>
    <w:rsid w:val="003C716D"/>
    <w:rsid w:val="003C79AE"/>
    <w:rsid w:val="003D0AF0"/>
    <w:rsid w:val="003D2A37"/>
    <w:rsid w:val="003D498D"/>
    <w:rsid w:val="003D5883"/>
    <w:rsid w:val="003D6B3A"/>
    <w:rsid w:val="003D7BCF"/>
    <w:rsid w:val="003E0D8C"/>
    <w:rsid w:val="003E15AF"/>
    <w:rsid w:val="003E213A"/>
    <w:rsid w:val="003E23E6"/>
    <w:rsid w:val="003E27D9"/>
    <w:rsid w:val="003E2F47"/>
    <w:rsid w:val="003E3AF2"/>
    <w:rsid w:val="003E594F"/>
    <w:rsid w:val="003F0A7B"/>
    <w:rsid w:val="003F3F0D"/>
    <w:rsid w:val="003F771D"/>
    <w:rsid w:val="003F77F6"/>
    <w:rsid w:val="00400113"/>
    <w:rsid w:val="00401854"/>
    <w:rsid w:val="00401CB7"/>
    <w:rsid w:val="0041067D"/>
    <w:rsid w:val="00412B8F"/>
    <w:rsid w:val="00412ED2"/>
    <w:rsid w:val="00413F6C"/>
    <w:rsid w:val="00414026"/>
    <w:rsid w:val="00415933"/>
    <w:rsid w:val="00415CEA"/>
    <w:rsid w:val="00416130"/>
    <w:rsid w:val="00417969"/>
    <w:rsid w:val="0042113A"/>
    <w:rsid w:val="004249CF"/>
    <w:rsid w:val="00424CA5"/>
    <w:rsid w:val="00426054"/>
    <w:rsid w:val="004309CE"/>
    <w:rsid w:val="00430C83"/>
    <w:rsid w:val="004447A2"/>
    <w:rsid w:val="00444A6B"/>
    <w:rsid w:val="00444B00"/>
    <w:rsid w:val="0044654F"/>
    <w:rsid w:val="00447531"/>
    <w:rsid w:val="0044781A"/>
    <w:rsid w:val="00450CE8"/>
    <w:rsid w:val="004525F1"/>
    <w:rsid w:val="0045262D"/>
    <w:rsid w:val="004527F1"/>
    <w:rsid w:val="0045399B"/>
    <w:rsid w:val="004540AF"/>
    <w:rsid w:val="0045510C"/>
    <w:rsid w:val="00455243"/>
    <w:rsid w:val="00456B7C"/>
    <w:rsid w:val="00457B14"/>
    <w:rsid w:val="00457C48"/>
    <w:rsid w:val="00461986"/>
    <w:rsid w:val="00462F67"/>
    <w:rsid w:val="00463FDE"/>
    <w:rsid w:val="00464626"/>
    <w:rsid w:val="00464D44"/>
    <w:rsid w:val="00465951"/>
    <w:rsid w:val="00465C89"/>
    <w:rsid w:val="00467D7B"/>
    <w:rsid w:val="004700A9"/>
    <w:rsid w:val="004709BD"/>
    <w:rsid w:val="00473F31"/>
    <w:rsid w:val="004743F8"/>
    <w:rsid w:val="004758CD"/>
    <w:rsid w:val="004763B6"/>
    <w:rsid w:val="00480ABE"/>
    <w:rsid w:val="0048123B"/>
    <w:rsid w:val="0048179E"/>
    <w:rsid w:val="004824D1"/>
    <w:rsid w:val="004860A3"/>
    <w:rsid w:val="004870FC"/>
    <w:rsid w:val="004920BC"/>
    <w:rsid w:val="00494D4E"/>
    <w:rsid w:val="0049758C"/>
    <w:rsid w:val="004A3B81"/>
    <w:rsid w:val="004A5A98"/>
    <w:rsid w:val="004A67C4"/>
    <w:rsid w:val="004B3B55"/>
    <w:rsid w:val="004B48A1"/>
    <w:rsid w:val="004B4B33"/>
    <w:rsid w:val="004B631B"/>
    <w:rsid w:val="004C24B0"/>
    <w:rsid w:val="004D0935"/>
    <w:rsid w:val="004E1F63"/>
    <w:rsid w:val="004E26E2"/>
    <w:rsid w:val="004E6926"/>
    <w:rsid w:val="004F14E8"/>
    <w:rsid w:val="004F19B5"/>
    <w:rsid w:val="004F2205"/>
    <w:rsid w:val="004F3DE8"/>
    <w:rsid w:val="004F61B0"/>
    <w:rsid w:val="004F73AE"/>
    <w:rsid w:val="0050154F"/>
    <w:rsid w:val="00501C06"/>
    <w:rsid w:val="005032C2"/>
    <w:rsid w:val="00504DE7"/>
    <w:rsid w:val="0050590D"/>
    <w:rsid w:val="0050620A"/>
    <w:rsid w:val="00506F6B"/>
    <w:rsid w:val="0050724C"/>
    <w:rsid w:val="005113BA"/>
    <w:rsid w:val="00516858"/>
    <w:rsid w:val="00520698"/>
    <w:rsid w:val="0052093E"/>
    <w:rsid w:val="005218BA"/>
    <w:rsid w:val="005240C9"/>
    <w:rsid w:val="0052439A"/>
    <w:rsid w:val="00525366"/>
    <w:rsid w:val="00531200"/>
    <w:rsid w:val="005356EF"/>
    <w:rsid w:val="00536DB9"/>
    <w:rsid w:val="005414DE"/>
    <w:rsid w:val="005423B7"/>
    <w:rsid w:val="00547C03"/>
    <w:rsid w:val="0055025A"/>
    <w:rsid w:val="00551CDF"/>
    <w:rsid w:val="00553DFD"/>
    <w:rsid w:val="0055475D"/>
    <w:rsid w:val="00556EF5"/>
    <w:rsid w:val="00561AEC"/>
    <w:rsid w:val="00563A22"/>
    <w:rsid w:val="005647A9"/>
    <w:rsid w:val="00566884"/>
    <w:rsid w:val="005757E7"/>
    <w:rsid w:val="00576030"/>
    <w:rsid w:val="00582ADD"/>
    <w:rsid w:val="00584336"/>
    <w:rsid w:val="005866CA"/>
    <w:rsid w:val="00586D40"/>
    <w:rsid w:val="005905D0"/>
    <w:rsid w:val="00590DF1"/>
    <w:rsid w:val="005944BB"/>
    <w:rsid w:val="00594911"/>
    <w:rsid w:val="00594DC4"/>
    <w:rsid w:val="005A02F7"/>
    <w:rsid w:val="005A2333"/>
    <w:rsid w:val="005A35C7"/>
    <w:rsid w:val="005A4E92"/>
    <w:rsid w:val="005A55AC"/>
    <w:rsid w:val="005A6186"/>
    <w:rsid w:val="005B12D5"/>
    <w:rsid w:val="005B1F17"/>
    <w:rsid w:val="005B3CA2"/>
    <w:rsid w:val="005B5BF9"/>
    <w:rsid w:val="005C680C"/>
    <w:rsid w:val="005C6ED9"/>
    <w:rsid w:val="005C7F51"/>
    <w:rsid w:val="005D0926"/>
    <w:rsid w:val="005D0D5E"/>
    <w:rsid w:val="005D45B2"/>
    <w:rsid w:val="005D5333"/>
    <w:rsid w:val="005F0791"/>
    <w:rsid w:val="005F283B"/>
    <w:rsid w:val="005F3936"/>
    <w:rsid w:val="005F4050"/>
    <w:rsid w:val="005F5754"/>
    <w:rsid w:val="005F654A"/>
    <w:rsid w:val="00601988"/>
    <w:rsid w:val="00604E44"/>
    <w:rsid w:val="0060581F"/>
    <w:rsid w:val="006059B8"/>
    <w:rsid w:val="00610CB2"/>
    <w:rsid w:val="00612F34"/>
    <w:rsid w:val="00613029"/>
    <w:rsid w:val="0061383C"/>
    <w:rsid w:val="006139E9"/>
    <w:rsid w:val="006215F6"/>
    <w:rsid w:val="00621A09"/>
    <w:rsid w:val="006233A5"/>
    <w:rsid w:val="00624918"/>
    <w:rsid w:val="0062584C"/>
    <w:rsid w:val="00627510"/>
    <w:rsid w:val="00627835"/>
    <w:rsid w:val="00627F7D"/>
    <w:rsid w:val="0063083F"/>
    <w:rsid w:val="00631401"/>
    <w:rsid w:val="00635A65"/>
    <w:rsid w:val="00636388"/>
    <w:rsid w:val="0063743E"/>
    <w:rsid w:val="00642CFB"/>
    <w:rsid w:val="00643676"/>
    <w:rsid w:val="00645140"/>
    <w:rsid w:val="006461AA"/>
    <w:rsid w:val="00646C73"/>
    <w:rsid w:val="006472D8"/>
    <w:rsid w:val="006472E4"/>
    <w:rsid w:val="00650BBB"/>
    <w:rsid w:val="00653B24"/>
    <w:rsid w:val="0065723D"/>
    <w:rsid w:val="00657B84"/>
    <w:rsid w:val="0066034C"/>
    <w:rsid w:val="00660379"/>
    <w:rsid w:val="00664AC8"/>
    <w:rsid w:val="00665BC1"/>
    <w:rsid w:val="00665DAC"/>
    <w:rsid w:val="00670C10"/>
    <w:rsid w:val="00673D10"/>
    <w:rsid w:val="00676B20"/>
    <w:rsid w:val="00684DBB"/>
    <w:rsid w:val="0069061B"/>
    <w:rsid w:val="0069293B"/>
    <w:rsid w:val="00693579"/>
    <w:rsid w:val="00694648"/>
    <w:rsid w:val="00694E13"/>
    <w:rsid w:val="0069644A"/>
    <w:rsid w:val="0069723D"/>
    <w:rsid w:val="006974B8"/>
    <w:rsid w:val="006A00A5"/>
    <w:rsid w:val="006A283A"/>
    <w:rsid w:val="006A4F81"/>
    <w:rsid w:val="006A5AAE"/>
    <w:rsid w:val="006B26E0"/>
    <w:rsid w:val="006B3E29"/>
    <w:rsid w:val="006B422D"/>
    <w:rsid w:val="006B54A4"/>
    <w:rsid w:val="006B6AD4"/>
    <w:rsid w:val="006B7192"/>
    <w:rsid w:val="006C2822"/>
    <w:rsid w:val="006C3D7A"/>
    <w:rsid w:val="006C411E"/>
    <w:rsid w:val="006C60CD"/>
    <w:rsid w:val="006C70D8"/>
    <w:rsid w:val="006D02B1"/>
    <w:rsid w:val="006D0347"/>
    <w:rsid w:val="006D0FE1"/>
    <w:rsid w:val="006D53A9"/>
    <w:rsid w:val="006E2CF8"/>
    <w:rsid w:val="006E3C31"/>
    <w:rsid w:val="006E53EF"/>
    <w:rsid w:val="006E60FD"/>
    <w:rsid w:val="006E6D79"/>
    <w:rsid w:val="006E7BA1"/>
    <w:rsid w:val="006F0516"/>
    <w:rsid w:val="006F19E2"/>
    <w:rsid w:val="006F2D84"/>
    <w:rsid w:val="006F372B"/>
    <w:rsid w:val="006F38DF"/>
    <w:rsid w:val="006F56F8"/>
    <w:rsid w:val="006F64FE"/>
    <w:rsid w:val="006F6BBC"/>
    <w:rsid w:val="007008D4"/>
    <w:rsid w:val="007045DD"/>
    <w:rsid w:val="00705007"/>
    <w:rsid w:val="00710A2B"/>
    <w:rsid w:val="00710C9E"/>
    <w:rsid w:val="00712CE5"/>
    <w:rsid w:val="007132A3"/>
    <w:rsid w:val="007134CD"/>
    <w:rsid w:val="00714B86"/>
    <w:rsid w:val="0071543E"/>
    <w:rsid w:val="00716566"/>
    <w:rsid w:val="007174F7"/>
    <w:rsid w:val="00721423"/>
    <w:rsid w:val="0072156F"/>
    <w:rsid w:val="00721E89"/>
    <w:rsid w:val="00722F53"/>
    <w:rsid w:val="00724EE2"/>
    <w:rsid w:val="007304BA"/>
    <w:rsid w:val="0073056A"/>
    <w:rsid w:val="00741DEF"/>
    <w:rsid w:val="00743BAA"/>
    <w:rsid w:val="007444E3"/>
    <w:rsid w:val="007447A8"/>
    <w:rsid w:val="00747AD6"/>
    <w:rsid w:val="00751235"/>
    <w:rsid w:val="007513BD"/>
    <w:rsid w:val="0075179B"/>
    <w:rsid w:val="00752330"/>
    <w:rsid w:val="007528AB"/>
    <w:rsid w:val="00754201"/>
    <w:rsid w:val="0075529F"/>
    <w:rsid w:val="007566B9"/>
    <w:rsid w:val="007636AA"/>
    <w:rsid w:val="00767FDC"/>
    <w:rsid w:val="0077127B"/>
    <w:rsid w:val="0077213F"/>
    <w:rsid w:val="00772566"/>
    <w:rsid w:val="0077429E"/>
    <w:rsid w:val="0077467F"/>
    <w:rsid w:val="007765D1"/>
    <w:rsid w:val="007769A1"/>
    <w:rsid w:val="007818BC"/>
    <w:rsid w:val="00782A12"/>
    <w:rsid w:val="00782AC5"/>
    <w:rsid w:val="00785E65"/>
    <w:rsid w:val="00785F66"/>
    <w:rsid w:val="00786C07"/>
    <w:rsid w:val="0078732E"/>
    <w:rsid w:val="0079092D"/>
    <w:rsid w:val="00791100"/>
    <w:rsid w:val="00793014"/>
    <w:rsid w:val="00793617"/>
    <w:rsid w:val="007940DD"/>
    <w:rsid w:val="007944A9"/>
    <w:rsid w:val="00795200"/>
    <w:rsid w:val="0079575A"/>
    <w:rsid w:val="007A1911"/>
    <w:rsid w:val="007A1D86"/>
    <w:rsid w:val="007A6039"/>
    <w:rsid w:val="007A6B7F"/>
    <w:rsid w:val="007B0867"/>
    <w:rsid w:val="007B4539"/>
    <w:rsid w:val="007B4D4D"/>
    <w:rsid w:val="007B5724"/>
    <w:rsid w:val="007C1113"/>
    <w:rsid w:val="007C22B8"/>
    <w:rsid w:val="007C2974"/>
    <w:rsid w:val="007C77C3"/>
    <w:rsid w:val="007C7D8A"/>
    <w:rsid w:val="007D38B2"/>
    <w:rsid w:val="007D58B1"/>
    <w:rsid w:val="007E07CB"/>
    <w:rsid w:val="007E09C7"/>
    <w:rsid w:val="007E1808"/>
    <w:rsid w:val="007E1A6E"/>
    <w:rsid w:val="007E2B85"/>
    <w:rsid w:val="007E4D1F"/>
    <w:rsid w:val="007F2276"/>
    <w:rsid w:val="007F2976"/>
    <w:rsid w:val="007F4332"/>
    <w:rsid w:val="007F4D8B"/>
    <w:rsid w:val="0080011A"/>
    <w:rsid w:val="0080246E"/>
    <w:rsid w:val="00803204"/>
    <w:rsid w:val="00803372"/>
    <w:rsid w:val="00804713"/>
    <w:rsid w:val="00805C1E"/>
    <w:rsid w:val="008074DD"/>
    <w:rsid w:val="008109A0"/>
    <w:rsid w:val="008121CD"/>
    <w:rsid w:val="00814664"/>
    <w:rsid w:val="008148DC"/>
    <w:rsid w:val="00816829"/>
    <w:rsid w:val="008176CF"/>
    <w:rsid w:val="00817BC6"/>
    <w:rsid w:val="00823B12"/>
    <w:rsid w:val="00824B76"/>
    <w:rsid w:val="00825539"/>
    <w:rsid w:val="0082585A"/>
    <w:rsid w:val="0083287A"/>
    <w:rsid w:val="0083448A"/>
    <w:rsid w:val="00840F31"/>
    <w:rsid w:val="008422A8"/>
    <w:rsid w:val="00852E22"/>
    <w:rsid w:val="00853145"/>
    <w:rsid w:val="0085415F"/>
    <w:rsid w:val="008567B2"/>
    <w:rsid w:val="008569B1"/>
    <w:rsid w:val="008572AB"/>
    <w:rsid w:val="00857527"/>
    <w:rsid w:val="0086311D"/>
    <w:rsid w:val="008640CD"/>
    <w:rsid w:val="0086525F"/>
    <w:rsid w:val="00865E20"/>
    <w:rsid w:val="00867704"/>
    <w:rsid w:val="00870DB7"/>
    <w:rsid w:val="0087535D"/>
    <w:rsid w:val="00877317"/>
    <w:rsid w:val="008777E1"/>
    <w:rsid w:val="0088164E"/>
    <w:rsid w:val="00881698"/>
    <w:rsid w:val="0088347E"/>
    <w:rsid w:val="008859A1"/>
    <w:rsid w:val="0088639B"/>
    <w:rsid w:val="00887387"/>
    <w:rsid w:val="0088792D"/>
    <w:rsid w:val="00890B7C"/>
    <w:rsid w:val="008911A5"/>
    <w:rsid w:val="00891EF7"/>
    <w:rsid w:val="008928B5"/>
    <w:rsid w:val="00892FC7"/>
    <w:rsid w:val="008947C7"/>
    <w:rsid w:val="00896F41"/>
    <w:rsid w:val="008A143E"/>
    <w:rsid w:val="008A2732"/>
    <w:rsid w:val="008A291C"/>
    <w:rsid w:val="008A2AFA"/>
    <w:rsid w:val="008A3986"/>
    <w:rsid w:val="008A3F6F"/>
    <w:rsid w:val="008A4ADE"/>
    <w:rsid w:val="008A64B4"/>
    <w:rsid w:val="008A6775"/>
    <w:rsid w:val="008B1515"/>
    <w:rsid w:val="008B1C36"/>
    <w:rsid w:val="008B4F5D"/>
    <w:rsid w:val="008B6975"/>
    <w:rsid w:val="008C1B6E"/>
    <w:rsid w:val="008C2341"/>
    <w:rsid w:val="008C36A7"/>
    <w:rsid w:val="008C3F42"/>
    <w:rsid w:val="008C59EE"/>
    <w:rsid w:val="008D2D0F"/>
    <w:rsid w:val="008D4899"/>
    <w:rsid w:val="008D6491"/>
    <w:rsid w:val="008D7CE3"/>
    <w:rsid w:val="008E1D3C"/>
    <w:rsid w:val="008E24DC"/>
    <w:rsid w:val="008F0441"/>
    <w:rsid w:val="008F0C12"/>
    <w:rsid w:val="008F0E83"/>
    <w:rsid w:val="008F1EAA"/>
    <w:rsid w:val="008F2FB8"/>
    <w:rsid w:val="008F405C"/>
    <w:rsid w:val="008F4152"/>
    <w:rsid w:val="008F5CCD"/>
    <w:rsid w:val="00901351"/>
    <w:rsid w:val="0090182C"/>
    <w:rsid w:val="009027E7"/>
    <w:rsid w:val="009034B1"/>
    <w:rsid w:val="00905FFD"/>
    <w:rsid w:val="0090768C"/>
    <w:rsid w:val="00910803"/>
    <w:rsid w:val="009123DC"/>
    <w:rsid w:val="00912551"/>
    <w:rsid w:val="0091263F"/>
    <w:rsid w:val="0091327F"/>
    <w:rsid w:val="00916164"/>
    <w:rsid w:val="00921682"/>
    <w:rsid w:val="00921D0C"/>
    <w:rsid w:val="0092526E"/>
    <w:rsid w:val="009275A0"/>
    <w:rsid w:val="0093109C"/>
    <w:rsid w:val="0093185E"/>
    <w:rsid w:val="0093464C"/>
    <w:rsid w:val="009414D0"/>
    <w:rsid w:val="009431B0"/>
    <w:rsid w:val="0095052A"/>
    <w:rsid w:val="00950776"/>
    <w:rsid w:val="00954570"/>
    <w:rsid w:val="00954861"/>
    <w:rsid w:val="009556EE"/>
    <w:rsid w:val="009557CE"/>
    <w:rsid w:val="00956619"/>
    <w:rsid w:val="00956A22"/>
    <w:rsid w:val="009575FE"/>
    <w:rsid w:val="00962558"/>
    <w:rsid w:val="00963A8F"/>
    <w:rsid w:val="0096432A"/>
    <w:rsid w:val="0096634B"/>
    <w:rsid w:val="009713DC"/>
    <w:rsid w:val="009748E7"/>
    <w:rsid w:val="00974FC0"/>
    <w:rsid w:val="00975EBC"/>
    <w:rsid w:val="0097635E"/>
    <w:rsid w:val="0097660A"/>
    <w:rsid w:val="009773E7"/>
    <w:rsid w:val="0098090A"/>
    <w:rsid w:val="0098335A"/>
    <w:rsid w:val="00983CEA"/>
    <w:rsid w:val="00984718"/>
    <w:rsid w:val="0098526C"/>
    <w:rsid w:val="0098554E"/>
    <w:rsid w:val="009862AC"/>
    <w:rsid w:val="0098660E"/>
    <w:rsid w:val="0098769B"/>
    <w:rsid w:val="00991146"/>
    <w:rsid w:val="0099114F"/>
    <w:rsid w:val="009911D8"/>
    <w:rsid w:val="009919AA"/>
    <w:rsid w:val="0099354D"/>
    <w:rsid w:val="0099367A"/>
    <w:rsid w:val="00993E29"/>
    <w:rsid w:val="00994E26"/>
    <w:rsid w:val="00995C60"/>
    <w:rsid w:val="00997BF5"/>
    <w:rsid w:val="009A5595"/>
    <w:rsid w:val="009B0643"/>
    <w:rsid w:val="009B508D"/>
    <w:rsid w:val="009B7EC8"/>
    <w:rsid w:val="009C12FE"/>
    <w:rsid w:val="009C1B13"/>
    <w:rsid w:val="009C21D0"/>
    <w:rsid w:val="009C259E"/>
    <w:rsid w:val="009C4311"/>
    <w:rsid w:val="009C74D3"/>
    <w:rsid w:val="009D12EC"/>
    <w:rsid w:val="009D1642"/>
    <w:rsid w:val="009D207F"/>
    <w:rsid w:val="009D257A"/>
    <w:rsid w:val="009D35CC"/>
    <w:rsid w:val="009D3DF1"/>
    <w:rsid w:val="009D515A"/>
    <w:rsid w:val="009D6728"/>
    <w:rsid w:val="009D7729"/>
    <w:rsid w:val="009D7A56"/>
    <w:rsid w:val="009E19CF"/>
    <w:rsid w:val="009E1BAC"/>
    <w:rsid w:val="009E4811"/>
    <w:rsid w:val="009E4A6C"/>
    <w:rsid w:val="009E59A6"/>
    <w:rsid w:val="009E5B5E"/>
    <w:rsid w:val="009E7CFC"/>
    <w:rsid w:val="009F1345"/>
    <w:rsid w:val="009F24D2"/>
    <w:rsid w:val="009F2A09"/>
    <w:rsid w:val="009F4B75"/>
    <w:rsid w:val="009F5D2C"/>
    <w:rsid w:val="009F7F61"/>
    <w:rsid w:val="00A0173F"/>
    <w:rsid w:val="00A031FE"/>
    <w:rsid w:val="00A04FED"/>
    <w:rsid w:val="00A055B8"/>
    <w:rsid w:val="00A07964"/>
    <w:rsid w:val="00A1011A"/>
    <w:rsid w:val="00A12214"/>
    <w:rsid w:val="00A1342C"/>
    <w:rsid w:val="00A13D8D"/>
    <w:rsid w:val="00A14866"/>
    <w:rsid w:val="00A208B2"/>
    <w:rsid w:val="00A21056"/>
    <w:rsid w:val="00A21E4F"/>
    <w:rsid w:val="00A226A8"/>
    <w:rsid w:val="00A2336C"/>
    <w:rsid w:val="00A235ED"/>
    <w:rsid w:val="00A23A80"/>
    <w:rsid w:val="00A23ED5"/>
    <w:rsid w:val="00A268E9"/>
    <w:rsid w:val="00A26BE1"/>
    <w:rsid w:val="00A31A13"/>
    <w:rsid w:val="00A33AEB"/>
    <w:rsid w:val="00A33FE3"/>
    <w:rsid w:val="00A347E1"/>
    <w:rsid w:val="00A34C49"/>
    <w:rsid w:val="00A3713E"/>
    <w:rsid w:val="00A37810"/>
    <w:rsid w:val="00A41FB3"/>
    <w:rsid w:val="00A440C2"/>
    <w:rsid w:val="00A442C9"/>
    <w:rsid w:val="00A44E1B"/>
    <w:rsid w:val="00A4521E"/>
    <w:rsid w:val="00A45E76"/>
    <w:rsid w:val="00A50F6E"/>
    <w:rsid w:val="00A511E6"/>
    <w:rsid w:val="00A60027"/>
    <w:rsid w:val="00A60FAF"/>
    <w:rsid w:val="00A617F0"/>
    <w:rsid w:val="00A620A9"/>
    <w:rsid w:val="00A64E89"/>
    <w:rsid w:val="00A6787A"/>
    <w:rsid w:val="00A712AF"/>
    <w:rsid w:val="00A73FDB"/>
    <w:rsid w:val="00A75015"/>
    <w:rsid w:val="00A76236"/>
    <w:rsid w:val="00A771BB"/>
    <w:rsid w:val="00A815F0"/>
    <w:rsid w:val="00A81684"/>
    <w:rsid w:val="00A90007"/>
    <w:rsid w:val="00A942C2"/>
    <w:rsid w:val="00A97EC9"/>
    <w:rsid w:val="00AA2A72"/>
    <w:rsid w:val="00AA3834"/>
    <w:rsid w:val="00AA3AB7"/>
    <w:rsid w:val="00AA5A0C"/>
    <w:rsid w:val="00AA7701"/>
    <w:rsid w:val="00AB1152"/>
    <w:rsid w:val="00AB31CA"/>
    <w:rsid w:val="00AB5AE8"/>
    <w:rsid w:val="00AB660B"/>
    <w:rsid w:val="00AC2FBE"/>
    <w:rsid w:val="00AC3ADB"/>
    <w:rsid w:val="00AC4395"/>
    <w:rsid w:val="00AC6EB3"/>
    <w:rsid w:val="00AD022E"/>
    <w:rsid w:val="00AD2356"/>
    <w:rsid w:val="00AD338A"/>
    <w:rsid w:val="00AD687D"/>
    <w:rsid w:val="00AE0595"/>
    <w:rsid w:val="00AE0F5C"/>
    <w:rsid w:val="00AE1B9A"/>
    <w:rsid w:val="00AE1E21"/>
    <w:rsid w:val="00AE269E"/>
    <w:rsid w:val="00AE62AB"/>
    <w:rsid w:val="00AE6755"/>
    <w:rsid w:val="00AF189D"/>
    <w:rsid w:val="00AF2759"/>
    <w:rsid w:val="00AF6638"/>
    <w:rsid w:val="00AF70F8"/>
    <w:rsid w:val="00B038D0"/>
    <w:rsid w:val="00B04773"/>
    <w:rsid w:val="00B05558"/>
    <w:rsid w:val="00B0684F"/>
    <w:rsid w:val="00B10591"/>
    <w:rsid w:val="00B11320"/>
    <w:rsid w:val="00B1180A"/>
    <w:rsid w:val="00B1206F"/>
    <w:rsid w:val="00B1569B"/>
    <w:rsid w:val="00B21569"/>
    <w:rsid w:val="00B230FC"/>
    <w:rsid w:val="00B232FF"/>
    <w:rsid w:val="00B2372C"/>
    <w:rsid w:val="00B23CA1"/>
    <w:rsid w:val="00B25ABC"/>
    <w:rsid w:val="00B25AE9"/>
    <w:rsid w:val="00B2670D"/>
    <w:rsid w:val="00B27ABE"/>
    <w:rsid w:val="00B30C73"/>
    <w:rsid w:val="00B33F23"/>
    <w:rsid w:val="00B367BB"/>
    <w:rsid w:val="00B417FF"/>
    <w:rsid w:val="00B42184"/>
    <w:rsid w:val="00B426FB"/>
    <w:rsid w:val="00B44719"/>
    <w:rsid w:val="00B456E1"/>
    <w:rsid w:val="00B45BC4"/>
    <w:rsid w:val="00B46623"/>
    <w:rsid w:val="00B515A2"/>
    <w:rsid w:val="00B522E5"/>
    <w:rsid w:val="00B5240F"/>
    <w:rsid w:val="00B52DCC"/>
    <w:rsid w:val="00B54C13"/>
    <w:rsid w:val="00B562E6"/>
    <w:rsid w:val="00B61C86"/>
    <w:rsid w:val="00B64D32"/>
    <w:rsid w:val="00B661B8"/>
    <w:rsid w:val="00B6767B"/>
    <w:rsid w:val="00B70F89"/>
    <w:rsid w:val="00B72386"/>
    <w:rsid w:val="00B73347"/>
    <w:rsid w:val="00B74748"/>
    <w:rsid w:val="00B76631"/>
    <w:rsid w:val="00B77288"/>
    <w:rsid w:val="00B77895"/>
    <w:rsid w:val="00B77967"/>
    <w:rsid w:val="00B82C8E"/>
    <w:rsid w:val="00B86362"/>
    <w:rsid w:val="00B86505"/>
    <w:rsid w:val="00B87FD5"/>
    <w:rsid w:val="00B948DB"/>
    <w:rsid w:val="00B94CF6"/>
    <w:rsid w:val="00B9538D"/>
    <w:rsid w:val="00B958A8"/>
    <w:rsid w:val="00BA3D11"/>
    <w:rsid w:val="00BA678F"/>
    <w:rsid w:val="00BB3528"/>
    <w:rsid w:val="00BB584F"/>
    <w:rsid w:val="00BB6E47"/>
    <w:rsid w:val="00BC47E9"/>
    <w:rsid w:val="00BC6571"/>
    <w:rsid w:val="00BC762A"/>
    <w:rsid w:val="00BC7977"/>
    <w:rsid w:val="00BC7D81"/>
    <w:rsid w:val="00BD0C8F"/>
    <w:rsid w:val="00BD3867"/>
    <w:rsid w:val="00BD442E"/>
    <w:rsid w:val="00BD6C7D"/>
    <w:rsid w:val="00BE04EA"/>
    <w:rsid w:val="00BE28AB"/>
    <w:rsid w:val="00BE3FBA"/>
    <w:rsid w:val="00BE7A4F"/>
    <w:rsid w:val="00BE7BC5"/>
    <w:rsid w:val="00BF3E8C"/>
    <w:rsid w:val="00BF4DC5"/>
    <w:rsid w:val="00BF7844"/>
    <w:rsid w:val="00C01D6D"/>
    <w:rsid w:val="00C02973"/>
    <w:rsid w:val="00C02BAC"/>
    <w:rsid w:val="00C03547"/>
    <w:rsid w:val="00C0390C"/>
    <w:rsid w:val="00C0635A"/>
    <w:rsid w:val="00C074FC"/>
    <w:rsid w:val="00C12674"/>
    <w:rsid w:val="00C135A3"/>
    <w:rsid w:val="00C22AF0"/>
    <w:rsid w:val="00C22B90"/>
    <w:rsid w:val="00C2462E"/>
    <w:rsid w:val="00C254C1"/>
    <w:rsid w:val="00C264A0"/>
    <w:rsid w:val="00C271E6"/>
    <w:rsid w:val="00C30D09"/>
    <w:rsid w:val="00C314C0"/>
    <w:rsid w:val="00C3263E"/>
    <w:rsid w:val="00C35206"/>
    <w:rsid w:val="00C356BF"/>
    <w:rsid w:val="00C359CE"/>
    <w:rsid w:val="00C374AE"/>
    <w:rsid w:val="00C458B0"/>
    <w:rsid w:val="00C4631F"/>
    <w:rsid w:val="00C46A1C"/>
    <w:rsid w:val="00C47F2D"/>
    <w:rsid w:val="00C50597"/>
    <w:rsid w:val="00C50CBB"/>
    <w:rsid w:val="00C528A8"/>
    <w:rsid w:val="00C52EDE"/>
    <w:rsid w:val="00C53EB4"/>
    <w:rsid w:val="00C540A7"/>
    <w:rsid w:val="00C542EF"/>
    <w:rsid w:val="00C549ED"/>
    <w:rsid w:val="00C55692"/>
    <w:rsid w:val="00C55C11"/>
    <w:rsid w:val="00C55FA6"/>
    <w:rsid w:val="00C56A18"/>
    <w:rsid w:val="00C574BB"/>
    <w:rsid w:val="00C57C24"/>
    <w:rsid w:val="00C57DD9"/>
    <w:rsid w:val="00C60F5B"/>
    <w:rsid w:val="00C66424"/>
    <w:rsid w:val="00C678E1"/>
    <w:rsid w:val="00C72597"/>
    <w:rsid w:val="00C7448C"/>
    <w:rsid w:val="00C757E5"/>
    <w:rsid w:val="00C76A1D"/>
    <w:rsid w:val="00C77AB6"/>
    <w:rsid w:val="00C845FA"/>
    <w:rsid w:val="00C90F3A"/>
    <w:rsid w:val="00C923DF"/>
    <w:rsid w:val="00C92B91"/>
    <w:rsid w:val="00C9360F"/>
    <w:rsid w:val="00C9447B"/>
    <w:rsid w:val="00C945A8"/>
    <w:rsid w:val="00C95EB4"/>
    <w:rsid w:val="00C96860"/>
    <w:rsid w:val="00C97C9B"/>
    <w:rsid w:val="00CA0B8D"/>
    <w:rsid w:val="00CA14EC"/>
    <w:rsid w:val="00CA1B91"/>
    <w:rsid w:val="00CA2815"/>
    <w:rsid w:val="00CA3322"/>
    <w:rsid w:val="00CA36F8"/>
    <w:rsid w:val="00CA493D"/>
    <w:rsid w:val="00CA4CBA"/>
    <w:rsid w:val="00CA7ABE"/>
    <w:rsid w:val="00CB7472"/>
    <w:rsid w:val="00CB7A4B"/>
    <w:rsid w:val="00CC0184"/>
    <w:rsid w:val="00CC5AFB"/>
    <w:rsid w:val="00CC689D"/>
    <w:rsid w:val="00CC7409"/>
    <w:rsid w:val="00CC79B2"/>
    <w:rsid w:val="00CD06BD"/>
    <w:rsid w:val="00CD10E1"/>
    <w:rsid w:val="00CD1AF7"/>
    <w:rsid w:val="00CD43F2"/>
    <w:rsid w:val="00CD6644"/>
    <w:rsid w:val="00CD6D36"/>
    <w:rsid w:val="00CD74C9"/>
    <w:rsid w:val="00CD7820"/>
    <w:rsid w:val="00CE08EE"/>
    <w:rsid w:val="00CE267C"/>
    <w:rsid w:val="00CE2E67"/>
    <w:rsid w:val="00CE45AF"/>
    <w:rsid w:val="00CE6BE2"/>
    <w:rsid w:val="00CF0C8F"/>
    <w:rsid w:val="00CF33DE"/>
    <w:rsid w:val="00CF3939"/>
    <w:rsid w:val="00CF56E9"/>
    <w:rsid w:val="00CF6CB9"/>
    <w:rsid w:val="00CF7193"/>
    <w:rsid w:val="00D007B3"/>
    <w:rsid w:val="00D05825"/>
    <w:rsid w:val="00D07777"/>
    <w:rsid w:val="00D11A93"/>
    <w:rsid w:val="00D121BF"/>
    <w:rsid w:val="00D12882"/>
    <w:rsid w:val="00D13D62"/>
    <w:rsid w:val="00D141EB"/>
    <w:rsid w:val="00D1524E"/>
    <w:rsid w:val="00D17623"/>
    <w:rsid w:val="00D17859"/>
    <w:rsid w:val="00D212C7"/>
    <w:rsid w:val="00D2144A"/>
    <w:rsid w:val="00D21C35"/>
    <w:rsid w:val="00D23813"/>
    <w:rsid w:val="00D24292"/>
    <w:rsid w:val="00D262D9"/>
    <w:rsid w:val="00D3025E"/>
    <w:rsid w:val="00D31390"/>
    <w:rsid w:val="00D32192"/>
    <w:rsid w:val="00D3491A"/>
    <w:rsid w:val="00D35910"/>
    <w:rsid w:val="00D36BAA"/>
    <w:rsid w:val="00D37198"/>
    <w:rsid w:val="00D371C4"/>
    <w:rsid w:val="00D43397"/>
    <w:rsid w:val="00D43D93"/>
    <w:rsid w:val="00D4607B"/>
    <w:rsid w:val="00D47D4A"/>
    <w:rsid w:val="00D515CF"/>
    <w:rsid w:val="00D52B7D"/>
    <w:rsid w:val="00D5562C"/>
    <w:rsid w:val="00D562E4"/>
    <w:rsid w:val="00D60394"/>
    <w:rsid w:val="00D6060E"/>
    <w:rsid w:val="00D608C1"/>
    <w:rsid w:val="00D6101D"/>
    <w:rsid w:val="00D61C77"/>
    <w:rsid w:val="00D62B22"/>
    <w:rsid w:val="00D63BCD"/>
    <w:rsid w:val="00D644A1"/>
    <w:rsid w:val="00D65444"/>
    <w:rsid w:val="00D66367"/>
    <w:rsid w:val="00D70B2A"/>
    <w:rsid w:val="00D70CCA"/>
    <w:rsid w:val="00D70DBE"/>
    <w:rsid w:val="00D70FFF"/>
    <w:rsid w:val="00D71FF4"/>
    <w:rsid w:val="00D729DD"/>
    <w:rsid w:val="00D73B7B"/>
    <w:rsid w:val="00D73B99"/>
    <w:rsid w:val="00D73ECE"/>
    <w:rsid w:val="00D74B0A"/>
    <w:rsid w:val="00D777A9"/>
    <w:rsid w:val="00D77A23"/>
    <w:rsid w:val="00D77D6A"/>
    <w:rsid w:val="00D80520"/>
    <w:rsid w:val="00D846C3"/>
    <w:rsid w:val="00D85233"/>
    <w:rsid w:val="00D85E79"/>
    <w:rsid w:val="00D86076"/>
    <w:rsid w:val="00D86BBE"/>
    <w:rsid w:val="00D8733A"/>
    <w:rsid w:val="00D878E2"/>
    <w:rsid w:val="00D92D35"/>
    <w:rsid w:val="00D930B9"/>
    <w:rsid w:val="00D93AFC"/>
    <w:rsid w:val="00D952D3"/>
    <w:rsid w:val="00D953FE"/>
    <w:rsid w:val="00D96528"/>
    <w:rsid w:val="00D968E2"/>
    <w:rsid w:val="00D97687"/>
    <w:rsid w:val="00DA0D1F"/>
    <w:rsid w:val="00DA1B8F"/>
    <w:rsid w:val="00DA201A"/>
    <w:rsid w:val="00DA269F"/>
    <w:rsid w:val="00DA3665"/>
    <w:rsid w:val="00DA3EB3"/>
    <w:rsid w:val="00DA5CC4"/>
    <w:rsid w:val="00DA6FD6"/>
    <w:rsid w:val="00DB0347"/>
    <w:rsid w:val="00DB3885"/>
    <w:rsid w:val="00DB3F87"/>
    <w:rsid w:val="00DB4A66"/>
    <w:rsid w:val="00DB5A15"/>
    <w:rsid w:val="00DB7245"/>
    <w:rsid w:val="00DC0BAF"/>
    <w:rsid w:val="00DC1755"/>
    <w:rsid w:val="00DC32DB"/>
    <w:rsid w:val="00DC4648"/>
    <w:rsid w:val="00DC52F3"/>
    <w:rsid w:val="00DC6045"/>
    <w:rsid w:val="00DC6B1D"/>
    <w:rsid w:val="00DD061A"/>
    <w:rsid w:val="00DD0744"/>
    <w:rsid w:val="00DD0A99"/>
    <w:rsid w:val="00DD1258"/>
    <w:rsid w:val="00DD213A"/>
    <w:rsid w:val="00DD4898"/>
    <w:rsid w:val="00DD5FEA"/>
    <w:rsid w:val="00DD630A"/>
    <w:rsid w:val="00DE1252"/>
    <w:rsid w:val="00DE261A"/>
    <w:rsid w:val="00DE5F13"/>
    <w:rsid w:val="00DE6472"/>
    <w:rsid w:val="00DE6825"/>
    <w:rsid w:val="00DE7330"/>
    <w:rsid w:val="00DF2C50"/>
    <w:rsid w:val="00DF4590"/>
    <w:rsid w:val="00DF572C"/>
    <w:rsid w:val="00DF77FA"/>
    <w:rsid w:val="00E00805"/>
    <w:rsid w:val="00E03E86"/>
    <w:rsid w:val="00E0445A"/>
    <w:rsid w:val="00E045B4"/>
    <w:rsid w:val="00E04781"/>
    <w:rsid w:val="00E04D6E"/>
    <w:rsid w:val="00E05F58"/>
    <w:rsid w:val="00E060E7"/>
    <w:rsid w:val="00E1270E"/>
    <w:rsid w:val="00E12EE3"/>
    <w:rsid w:val="00E13247"/>
    <w:rsid w:val="00E133A8"/>
    <w:rsid w:val="00E140F9"/>
    <w:rsid w:val="00E15DAD"/>
    <w:rsid w:val="00E1662B"/>
    <w:rsid w:val="00E23E88"/>
    <w:rsid w:val="00E26AF0"/>
    <w:rsid w:val="00E336BD"/>
    <w:rsid w:val="00E34928"/>
    <w:rsid w:val="00E3550C"/>
    <w:rsid w:val="00E37762"/>
    <w:rsid w:val="00E3784A"/>
    <w:rsid w:val="00E42CFF"/>
    <w:rsid w:val="00E435B1"/>
    <w:rsid w:val="00E4400F"/>
    <w:rsid w:val="00E45697"/>
    <w:rsid w:val="00E51DF0"/>
    <w:rsid w:val="00E52193"/>
    <w:rsid w:val="00E521F7"/>
    <w:rsid w:val="00E527AC"/>
    <w:rsid w:val="00E53370"/>
    <w:rsid w:val="00E5606D"/>
    <w:rsid w:val="00E5681E"/>
    <w:rsid w:val="00E56952"/>
    <w:rsid w:val="00E57069"/>
    <w:rsid w:val="00E705F8"/>
    <w:rsid w:val="00E737F7"/>
    <w:rsid w:val="00E737F8"/>
    <w:rsid w:val="00E76041"/>
    <w:rsid w:val="00E77B20"/>
    <w:rsid w:val="00E8526B"/>
    <w:rsid w:val="00E86A9A"/>
    <w:rsid w:val="00E90760"/>
    <w:rsid w:val="00E91326"/>
    <w:rsid w:val="00E91C97"/>
    <w:rsid w:val="00E92240"/>
    <w:rsid w:val="00E947A0"/>
    <w:rsid w:val="00E954EB"/>
    <w:rsid w:val="00E968A1"/>
    <w:rsid w:val="00E97B13"/>
    <w:rsid w:val="00E97F73"/>
    <w:rsid w:val="00EA002D"/>
    <w:rsid w:val="00EA1C06"/>
    <w:rsid w:val="00EA25ED"/>
    <w:rsid w:val="00EA3D26"/>
    <w:rsid w:val="00EA3ECB"/>
    <w:rsid w:val="00EA4656"/>
    <w:rsid w:val="00EA4E98"/>
    <w:rsid w:val="00EB1F50"/>
    <w:rsid w:val="00EB2D92"/>
    <w:rsid w:val="00EB4895"/>
    <w:rsid w:val="00EB6508"/>
    <w:rsid w:val="00EB7704"/>
    <w:rsid w:val="00EC057E"/>
    <w:rsid w:val="00EC294F"/>
    <w:rsid w:val="00EC332D"/>
    <w:rsid w:val="00EC44DC"/>
    <w:rsid w:val="00EC598B"/>
    <w:rsid w:val="00EC61AC"/>
    <w:rsid w:val="00EC6459"/>
    <w:rsid w:val="00EC6AE8"/>
    <w:rsid w:val="00EC7F9A"/>
    <w:rsid w:val="00ED1EF0"/>
    <w:rsid w:val="00ED348F"/>
    <w:rsid w:val="00ED5D73"/>
    <w:rsid w:val="00EE58EC"/>
    <w:rsid w:val="00EE5CBF"/>
    <w:rsid w:val="00EE6219"/>
    <w:rsid w:val="00EE6875"/>
    <w:rsid w:val="00EF03D3"/>
    <w:rsid w:val="00EF0E7A"/>
    <w:rsid w:val="00F018BE"/>
    <w:rsid w:val="00F0315F"/>
    <w:rsid w:val="00F038C6"/>
    <w:rsid w:val="00F03AFA"/>
    <w:rsid w:val="00F04819"/>
    <w:rsid w:val="00F05BE3"/>
    <w:rsid w:val="00F0745F"/>
    <w:rsid w:val="00F07AD7"/>
    <w:rsid w:val="00F114FF"/>
    <w:rsid w:val="00F1152E"/>
    <w:rsid w:val="00F11D71"/>
    <w:rsid w:val="00F12583"/>
    <w:rsid w:val="00F12FF8"/>
    <w:rsid w:val="00F1389D"/>
    <w:rsid w:val="00F1571F"/>
    <w:rsid w:val="00F204BC"/>
    <w:rsid w:val="00F225F7"/>
    <w:rsid w:val="00F22652"/>
    <w:rsid w:val="00F24168"/>
    <w:rsid w:val="00F26A61"/>
    <w:rsid w:val="00F2712F"/>
    <w:rsid w:val="00F27A82"/>
    <w:rsid w:val="00F309EB"/>
    <w:rsid w:val="00F34871"/>
    <w:rsid w:val="00F37291"/>
    <w:rsid w:val="00F40861"/>
    <w:rsid w:val="00F41E8B"/>
    <w:rsid w:val="00F426C2"/>
    <w:rsid w:val="00F5046B"/>
    <w:rsid w:val="00F50EEC"/>
    <w:rsid w:val="00F51313"/>
    <w:rsid w:val="00F51C0A"/>
    <w:rsid w:val="00F5235F"/>
    <w:rsid w:val="00F56845"/>
    <w:rsid w:val="00F64907"/>
    <w:rsid w:val="00F658CF"/>
    <w:rsid w:val="00F65979"/>
    <w:rsid w:val="00F66B37"/>
    <w:rsid w:val="00F7172C"/>
    <w:rsid w:val="00F72AD7"/>
    <w:rsid w:val="00F734DE"/>
    <w:rsid w:val="00F74121"/>
    <w:rsid w:val="00F7709C"/>
    <w:rsid w:val="00F80766"/>
    <w:rsid w:val="00F809B4"/>
    <w:rsid w:val="00F80FF3"/>
    <w:rsid w:val="00F83E36"/>
    <w:rsid w:val="00F84108"/>
    <w:rsid w:val="00F861C7"/>
    <w:rsid w:val="00F86BE9"/>
    <w:rsid w:val="00F90C33"/>
    <w:rsid w:val="00F91CE0"/>
    <w:rsid w:val="00F92F3D"/>
    <w:rsid w:val="00F94389"/>
    <w:rsid w:val="00F94D2B"/>
    <w:rsid w:val="00F9721D"/>
    <w:rsid w:val="00F97B1B"/>
    <w:rsid w:val="00FA2EC8"/>
    <w:rsid w:val="00FA5DB5"/>
    <w:rsid w:val="00FA7117"/>
    <w:rsid w:val="00FB0192"/>
    <w:rsid w:val="00FB19E5"/>
    <w:rsid w:val="00FB1F3D"/>
    <w:rsid w:val="00FB3024"/>
    <w:rsid w:val="00FB4965"/>
    <w:rsid w:val="00FC1679"/>
    <w:rsid w:val="00FC1916"/>
    <w:rsid w:val="00FC3205"/>
    <w:rsid w:val="00FC46BD"/>
    <w:rsid w:val="00FC597B"/>
    <w:rsid w:val="00FD027D"/>
    <w:rsid w:val="00FD2065"/>
    <w:rsid w:val="00FD2269"/>
    <w:rsid w:val="00FD2557"/>
    <w:rsid w:val="00FD2EE9"/>
    <w:rsid w:val="00FD3CD2"/>
    <w:rsid w:val="00FD4B34"/>
    <w:rsid w:val="00FD4C8B"/>
    <w:rsid w:val="00FD5833"/>
    <w:rsid w:val="00FD69FF"/>
    <w:rsid w:val="00FD7540"/>
    <w:rsid w:val="00FE0CC1"/>
    <w:rsid w:val="00FE0EA8"/>
    <w:rsid w:val="00FE2911"/>
    <w:rsid w:val="00FE2C37"/>
    <w:rsid w:val="00FF02CA"/>
    <w:rsid w:val="00FF3EE7"/>
    <w:rsid w:val="00FF52DD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  <o:shapelayout v:ext="edit">
      <o:idmap v:ext="edit" data="2"/>
    </o:shapelayout>
  </w:shapeDefaults>
  <w:decimalSymbol w:val=","/>
  <w:listSeparator w:val=";"/>
  <w14:docId w14:val="2C5534C9"/>
  <w15:docId w15:val="{FBB82069-BE39-489E-806F-23480D8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B7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9E59A6"/>
    <w:pPr>
      <w:keepNext/>
      <w:jc w:val="center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y"/>
    <w:next w:val="Normlny"/>
    <w:link w:val="Nadpis2Char"/>
    <w:qFormat/>
    <w:rsid w:val="007E1808"/>
    <w:pPr>
      <w:keepNext/>
      <w:jc w:val="right"/>
      <w:outlineLvl w:val="1"/>
    </w:pPr>
    <w:rPr>
      <w:rFonts w:asciiTheme="minorHAnsi" w:hAnsiTheme="minorHAnsi"/>
      <w:bCs/>
      <w:sz w:val="22"/>
    </w:rPr>
  </w:style>
  <w:style w:type="paragraph" w:styleId="Nadpis3">
    <w:name w:val="heading 3"/>
    <w:basedOn w:val="Normlny"/>
    <w:next w:val="Normlny"/>
    <w:qFormat/>
    <w:rsid w:val="00396244"/>
    <w:pPr>
      <w:keepNext/>
      <w:ind w:left="1080"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rsid w:val="00396244"/>
    <w:pPr>
      <w:keepNext/>
      <w:ind w:left="108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rsid w:val="00396244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rsid w:val="00396244"/>
    <w:pPr>
      <w:keepNext/>
      <w:ind w:left="360"/>
      <w:jc w:val="center"/>
      <w:outlineLvl w:val="5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96244"/>
    <w:pPr>
      <w:jc w:val="center"/>
    </w:pPr>
    <w:rPr>
      <w:b/>
      <w:bCs/>
      <w:sz w:val="40"/>
    </w:rPr>
  </w:style>
  <w:style w:type="paragraph" w:styleId="Podtitul">
    <w:name w:val="Subtitle"/>
    <w:basedOn w:val="Normlny"/>
    <w:rsid w:val="00396244"/>
    <w:pPr>
      <w:jc w:val="center"/>
    </w:pPr>
    <w:rPr>
      <w:b/>
      <w:bCs/>
      <w:sz w:val="28"/>
    </w:rPr>
  </w:style>
  <w:style w:type="paragraph" w:styleId="Zkladntext">
    <w:name w:val="Body Text"/>
    <w:basedOn w:val="Normlny"/>
    <w:link w:val="ZkladntextChar"/>
    <w:semiHidden/>
    <w:rsid w:val="00396244"/>
    <w:pPr>
      <w:jc w:val="center"/>
    </w:pPr>
    <w:rPr>
      <w:sz w:val="28"/>
    </w:rPr>
  </w:style>
  <w:style w:type="paragraph" w:styleId="Zarkazkladnhotextu">
    <w:name w:val="Body Text Indent"/>
    <w:basedOn w:val="Normlny"/>
    <w:link w:val="ZarkazkladnhotextuChar"/>
    <w:semiHidden/>
    <w:rsid w:val="00396244"/>
    <w:pPr>
      <w:ind w:left="360"/>
    </w:pPr>
  </w:style>
  <w:style w:type="paragraph" w:styleId="Pta">
    <w:name w:val="footer"/>
    <w:basedOn w:val="Normlny"/>
    <w:link w:val="PtaChar"/>
    <w:uiPriority w:val="99"/>
    <w:rsid w:val="0039624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96244"/>
  </w:style>
  <w:style w:type="paragraph" w:styleId="Zarkazkladnhotextu2">
    <w:name w:val="Body Text Indent 2"/>
    <w:basedOn w:val="Normlny"/>
    <w:semiHidden/>
    <w:rsid w:val="00396244"/>
    <w:pPr>
      <w:ind w:left="213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125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2551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912551"/>
    <w:pPr>
      <w:spacing w:after="120"/>
      <w:ind w:left="283"/>
      <w:jc w:val="both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12551"/>
    <w:rPr>
      <w:sz w:val="16"/>
      <w:szCs w:val="16"/>
    </w:rPr>
  </w:style>
  <w:style w:type="paragraph" w:styleId="Odsekzoznamu">
    <w:name w:val="List Paragraph"/>
    <w:basedOn w:val="Bezriadkovania"/>
    <w:next w:val="Bezriadkovania"/>
    <w:link w:val="OdsekzoznamuChar"/>
    <w:uiPriority w:val="34"/>
    <w:qFormat/>
    <w:rsid w:val="005240C9"/>
    <w:pPr>
      <w:contextualSpacing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7E1808"/>
    <w:rPr>
      <w:rFonts w:asciiTheme="minorHAnsi" w:hAnsiTheme="minorHAnsi"/>
      <w:bCs/>
      <w:sz w:val="22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805C1E"/>
    <w:rPr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05C1E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E62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62AB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9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979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01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1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182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82C"/>
    <w:rPr>
      <w:b/>
      <w:bCs/>
      <w:lang w:eastAsia="cs-CZ"/>
    </w:rPr>
  </w:style>
  <w:style w:type="table" w:styleId="Mriekatabuky">
    <w:name w:val="Table Grid"/>
    <w:basedOn w:val="Normlnatabuka"/>
    <w:uiPriority w:val="59"/>
    <w:rsid w:val="0007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basedOn w:val="Normlny"/>
    <w:rsid w:val="006B7192"/>
    <w:pPr>
      <w:widowControl w:val="0"/>
      <w:spacing w:line="288" w:lineRule="auto"/>
    </w:pPr>
    <w:rPr>
      <w:lang w:eastAsia="sk-SK"/>
    </w:rPr>
  </w:style>
  <w:style w:type="paragraph" w:styleId="Bezriadkovania">
    <w:name w:val="No Spacing"/>
    <w:link w:val="BezriadkovaniaChar"/>
    <w:uiPriority w:val="1"/>
    <w:qFormat/>
    <w:rsid w:val="00B52DCC"/>
    <w:pPr>
      <w:jc w:val="both"/>
    </w:pPr>
    <w:rPr>
      <w:rFonts w:asciiTheme="minorHAnsi" w:hAnsiTheme="minorHAnsi"/>
      <w:sz w:val="22"/>
      <w:szCs w:val="24"/>
      <w:lang w:eastAsia="cs-CZ"/>
    </w:rPr>
  </w:style>
  <w:style w:type="paragraph" w:customStyle="1" w:styleId="tl1">
    <w:name w:val="Štýl1"/>
    <w:basedOn w:val="Bezriadkovania"/>
    <w:link w:val="tl1Char"/>
    <w:rsid w:val="005757E7"/>
    <w:pPr>
      <w:jc w:val="center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B52DCC"/>
    <w:rPr>
      <w:rFonts w:asciiTheme="minorHAnsi" w:hAnsiTheme="minorHAnsi"/>
      <w:sz w:val="22"/>
      <w:szCs w:val="24"/>
      <w:lang w:eastAsia="cs-CZ"/>
    </w:rPr>
  </w:style>
  <w:style w:type="character" w:customStyle="1" w:styleId="tl1Char">
    <w:name w:val="Štýl1 Char"/>
    <w:basedOn w:val="BezriadkovaniaChar"/>
    <w:link w:val="tl1"/>
    <w:rsid w:val="005757E7"/>
    <w:rPr>
      <w:rFonts w:asciiTheme="minorHAnsi" w:hAnsiTheme="minorHAnsi"/>
      <w:sz w:val="24"/>
      <w:szCs w:val="24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663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36159"/>
    <w:pPr>
      <w:spacing w:after="100"/>
      <w:jc w:val="both"/>
    </w:pPr>
    <w:rPr>
      <w:rFonts w:asciiTheme="minorHAnsi" w:hAnsiTheme="minorHAnsi"/>
    </w:rPr>
  </w:style>
  <w:style w:type="paragraph" w:styleId="Obsah2">
    <w:name w:val="toc 2"/>
    <w:basedOn w:val="Normlny"/>
    <w:next w:val="Normlny"/>
    <w:autoRedefine/>
    <w:uiPriority w:val="39"/>
    <w:unhideWhenUsed/>
    <w:rsid w:val="001A1932"/>
    <w:pPr>
      <w:spacing w:after="100"/>
      <w:ind w:left="240"/>
    </w:pPr>
    <w:rPr>
      <w:rFonts w:asciiTheme="minorHAnsi" w:hAnsiTheme="minorHAnsi"/>
    </w:rPr>
  </w:style>
  <w:style w:type="character" w:styleId="Hypertextovprepojenie">
    <w:name w:val="Hyperlink"/>
    <w:basedOn w:val="Predvolenpsmoodseku"/>
    <w:uiPriority w:val="99"/>
    <w:unhideWhenUsed/>
    <w:rsid w:val="0096634B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304B63"/>
  </w:style>
  <w:style w:type="character" w:customStyle="1" w:styleId="PtaChar">
    <w:name w:val="Päta Char"/>
    <w:basedOn w:val="Predvolenpsmoodseku"/>
    <w:link w:val="Pta"/>
    <w:uiPriority w:val="99"/>
    <w:rsid w:val="00ED5D73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605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6054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6054"/>
    <w:rPr>
      <w:vertAlign w:val="superscript"/>
    </w:rPr>
  </w:style>
  <w:style w:type="paragraph" w:customStyle="1" w:styleId="Default">
    <w:name w:val="Default"/>
    <w:rsid w:val="00D562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basedOn w:val="BezriadkovaniaChar"/>
    <w:link w:val="Odsekzoznamu"/>
    <w:uiPriority w:val="34"/>
    <w:rsid w:val="005240C9"/>
    <w:rPr>
      <w:rFonts w:ascii="Calibri" w:eastAsia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0595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CB5E-01E4-41E5-B7A4-28C4EC45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9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Dokumenty pre obce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 7/2024</dc:title>
  <dc:creator>R.Babiak</dc:creator>
  <cp:lastModifiedBy>Radomír Babiak</cp:lastModifiedBy>
  <cp:revision>244</cp:revision>
  <cp:lastPrinted>2024-06-03T10:58:00Z</cp:lastPrinted>
  <dcterms:created xsi:type="dcterms:W3CDTF">2016-01-27T10:33:00Z</dcterms:created>
  <dcterms:modified xsi:type="dcterms:W3CDTF">2024-06-03T11:07:00Z</dcterms:modified>
</cp:coreProperties>
</file>